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701"/>
        <w:gridCol w:w="8539"/>
      </w:tblGrid>
      <w:tr w:rsidR="009A6828" w:rsidRPr="00FA18DA" w14:paraId="62EDD903" w14:textId="77777777" w:rsidTr="00C7433C">
        <w:tc>
          <w:tcPr>
            <w:tcW w:w="1701" w:type="dxa"/>
            <w:vAlign w:val="center"/>
          </w:tcPr>
          <w:p w14:paraId="65F82CDA" w14:textId="77777777" w:rsidR="009A6828" w:rsidRPr="00354465" w:rsidRDefault="00707747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24CDD967" wp14:editId="081A0C5A">
                  <wp:extent cx="952500" cy="952500"/>
                  <wp:effectExtent l="0" t="0" r="0" b="0"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vAlign w:val="center"/>
          </w:tcPr>
          <w:p w14:paraId="7CDD84ED" w14:textId="77777777" w:rsidR="000138E2" w:rsidRPr="00C302ED" w:rsidRDefault="00203A66" w:rsidP="00294618">
            <w:pPr>
              <w:pStyle w:val="Header"/>
              <w:tabs>
                <w:tab w:val="clear" w:pos="8306"/>
                <w:tab w:val="right" w:pos="8539"/>
              </w:tabs>
              <w:rPr>
                <w:rFonts w:cs="Arial"/>
                <w:b/>
                <w:color w:val="000000"/>
                <w:sz w:val="52"/>
                <w:szCs w:val="52"/>
              </w:rPr>
            </w:pPr>
            <w:r w:rsidRPr="00C302ED">
              <w:rPr>
                <w:rFonts w:cs="Arial"/>
                <w:b/>
                <w:color w:val="002060"/>
                <w:sz w:val="52"/>
                <w:szCs w:val="52"/>
              </w:rPr>
              <w:t xml:space="preserve">Scotland’s Finest Woods </w:t>
            </w:r>
            <w:r w:rsidR="00187E07" w:rsidRPr="00C302ED">
              <w:rPr>
                <w:rFonts w:cs="Arial"/>
                <w:b/>
                <w:color w:val="002060"/>
                <w:sz w:val="52"/>
                <w:szCs w:val="52"/>
              </w:rPr>
              <w:t>Awards</w:t>
            </w:r>
          </w:p>
          <w:p w14:paraId="25B20126" w14:textId="77777777" w:rsidR="00C302ED" w:rsidRPr="00C302ED" w:rsidRDefault="00C302ED" w:rsidP="00C302ED">
            <w:pPr>
              <w:pStyle w:val="Header"/>
              <w:rPr>
                <w:rFonts w:cs="Arial"/>
                <w:b/>
                <w:bCs/>
                <w:color w:val="C00000"/>
                <w:sz w:val="28"/>
              </w:rPr>
            </w:pPr>
          </w:p>
          <w:p w14:paraId="41070468" w14:textId="364545B5" w:rsidR="009A6828" w:rsidRPr="0091183A" w:rsidRDefault="002102E4" w:rsidP="00C302ED">
            <w:pPr>
              <w:pStyle w:val="Header"/>
              <w:rPr>
                <w:rFonts w:cs="Arial"/>
                <w:b/>
                <w:bCs/>
                <w:color w:val="00B050"/>
                <w:sz w:val="52"/>
                <w:szCs w:val="52"/>
              </w:rPr>
            </w:pPr>
            <w:r w:rsidRPr="0091183A">
              <w:rPr>
                <w:rFonts w:cs="Arial"/>
                <w:b/>
                <w:bCs/>
                <w:color w:val="00B050"/>
                <w:sz w:val="52"/>
                <w:szCs w:val="52"/>
              </w:rPr>
              <w:t>202</w:t>
            </w:r>
            <w:r w:rsidR="00963349" w:rsidRPr="0091183A">
              <w:rPr>
                <w:rFonts w:cs="Arial"/>
                <w:b/>
                <w:bCs/>
                <w:color w:val="00B050"/>
                <w:sz w:val="52"/>
                <w:szCs w:val="52"/>
              </w:rPr>
              <w:t>4</w:t>
            </w:r>
            <w:r w:rsidR="00885D2F" w:rsidRPr="0091183A">
              <w:rPr>
                <w:rFonts w:cs="Arial"/>
                <w:b/>
                <w:bCs/>
                <w:color w:val="00B050"/>
                <w:sz w:val="52"/>
                <w:szCs w:val="52"/>
              </w:rPr>
              <w:t xml:space="preserve"> </w:t>
            </w:r>
            <w:r w:rsidR="00187E07" w:rsidRPr="0091183A">
              <w:rPr>
                <w:rFonts w:cs="Arial"/>
                <w:b/>
                <w:bCs/>
                <w:color w:val="00B050"/>
                <w:sz w:val="52"/>
                <w:szCs w:val="52"/>
              </w:rPr>
              <w:t>Awards Programme</w:t>
            </w:r>
            <w:r w:rsidR="005B68A1" w:rsidRPr="0091183A">
              <w:rPr>
                <w:rFonts w:cs="Arial"/>
                <w:b/>
                <w:bCs/>
                <w:color w:val="00B050"/>
                <w:sz w:val="52"/>
                <w:szCs w:val="52"/>
              </w:rPr>
              <w:t xml:space="preserve"> </w:t>
            </w:r>
          </w:p>
          <w:p w14:paraId="4540D310" w14:textId="77777777" w:rsidR="005B68A1" w:rsidRPr="005B68A1" w:rsidRDefault="005B68A1" w:rsidP="00177C1A">
            <w:pPr>
              <w:pStyle w:val="Header"/>
              <w:jc w:val="center"/>
              <w:rPr>
                <w:rFonts w:cs="Arial"/>
                <w:color w:val="C00000"/>
              </w:rPr>
            </w:pPr>
          </w:p>
        </w:tc>
      </w:tr>
    </w:tbl>
    <w:p w14:paraId="4BF1621C" w14:textId="77777777" w:rsidR="0016307D" w:rsidRDefault="0016307D" w:rsidP="00046447">
      <w:pPr>
        <w:ind w:right="283"/>
        <w:rPr>
          <w:b/>
          <w:color w:val="1F497D"/>
          <w:sz w:val="28"/>
          <w:szCs w:val="28"/>
        </w:rPr>
      </w:pPr>
    </w:p>
    <w:p w14:paraId="7AB08940" w14:textId="77777777" w:rsidR="0016307D" w:rsidRDefault="0016307D" w:rsidP="00046447">
      <w:pPr>
        <w:ind w:right="283"/>
        <w:rPr>
          <w:b/>
          <w:color w:val="1F497D"/>
          <w:sz w:val="28"/>
          <w:szCs w:val="28"/>
        </w:rPr>
      </w:pPr>
    </w:p>
    <w:p w14:paraId="00001C78" w14:textId="2B2101DF" w:rsidR="00963349" w:rsidRPr="00963349" w:rsidRDefault="00FE15B0" w:rsidP="00046447">
      <w:pPr>
        <w:ind w:right="283"/>
        <w:rPr>
          <w:b/>
          <w:color w:val="1F497D"/>
          <w:sz w:val="28"/>
          <w:szCs w:val="28"/>
        </w:rPr>
      </w:pPr>
      <w:r w:rsidRPr="00963349">
        <w:rPr>
          <w:b/>
          <w:color w:val="1F497D"/>
          <w:sz w:val="28"/>
          <w:szCs w:val="28"/>
        </w:rPr>
        <w:t xml:space="preserve">Scotland's Finest Woods aims to </w:t>
      </w:r>
      <w:r w:rsidR="00187E07" w:rsidRPr="00963349">
        <w:rPr>
          <w:b/>
          <w:color w:val="1F497D"/>
          <w:sz w:val="28"/>
          <w:szCs w:val="28"/>
        </w:rPr>
        <w:t xml:space="preserve">highlight </w:t>
      </w:r>
      <w:r w:rsidR="00455E0A" w:rsidRPr="00963349">
        <w:rPr>
          <w:b/>
          <w:color w:val="1F497D"/>
          <w:sz w:val="28"/>
          <w:szCs w:val="28"/>
        </w:rPr>
        <w:t>the</w:t>
      </w:r>
      <w:r w:rsidR="00187E07" w:rsidRPr="00963349">
        <w:rPr>
          <w:b/>
          <w:color w:val="1F497D"/>
          <w:sz w:val="28"/>
          <w:szCs w:val="28"/>
        </w:rPr>
        <w:t xml:space="preserve"> best management of woods and forests</w:t>
      </w:r>
      <w:r w:rsidR="00963349">
        <w:rPr>
          <w:b/>
          <w:color w:val="1F497D"/>
          <w:sz w:val="28"/>
          <w:szCs w:val="28"/>
        </w:rPr>
        <w:t xml:space="preserve"> across </w:t>
      </w:r>
      <w:r w:rsidR="00963349" w:rsidRPr="00963349">
        <w:rPr>
          <w:b/>
          <w:color w:val="1F497D"/>
          <w:sz w:val="28"/>
          <w:szCs w:val="28"/>
        </w:rPr>
        <w:t>Scotland</w:t>
      </w:r>
      <w:r w:rsidR="00631CD1" w:rsidRPr="00963349">
        <w:rPr>
          <w:b/>
          <w:color w:val="1F497D"/>
          <w:sz w:val="28"/>
          <w:szCs w:val="28"/>
        </w:rPr>
        <w:t>,</w:t>
      </w:r>
      <w:r w:rsidR="00187E07" w:rsidRPr="00963349">
        <w:rPr>
          <w:b/>
          <w:color w:val="1F497D"/>
          <w:sz w:val="28"/>
          <w:szCs w:val="28"/>
        </w:rPr>
        <w:t xml:space="preserve"> and </w:t>
      </w:r>
      <w:r w:rsidR="00631CD1" w:rsidRPr="00963349">
        <w:rPr>
          <w:b/>
          <w:color w:val="1F497D"/>
          <w:sz w:val="28"/>
          <w:szCs w:val="28"/>
        </w:rPr>
        <w:t xml:space="preserve">to </w:t>
      </w:r>
      <w:r w:rsidR="00187E07" w:rsidRPr="00963349">
        <w:rPr>
          <w:b/>
          <w:color w:val="1F497D"/>
          <w:sz w:val="28"/>
          <w:szCs w:val="28"/>
        </w:rPr>
        <w:t>showcase how they contribute to the wealth and wellbeing of Scotland's people.</w:t>
      </w:r>
      <w:r w:rsidR="00963349">
        <w:rPr>
          <w:b/>
          <w:color w:val="1F497D"/>
          <w:sz w:val="28"/>
          <w:szCs w:val="28"/>
        </w:rPr>
        <w:t xml:space="preserve">  </w:t>
      </w:r>
      <w:r w:rsidR="00241CE4" w:rsidRPr="00963349">
        <w:rPr>
          <w:b/>
          <w:bCs/>
          <w:iCs/>
          <w:color w:val="1F497D"/>
          <w:sz w:val="28"/>
          <w:szCs w:val="28"/>
        </w:rPr>
        <w:t>O</w:t>
      </w:r>
      <w:r w:rsidR="00187E07" w:rsidRPr="00963349">
        <w:rPr>
          <w:b/>
          <w:bCs/>
          <w:iCs/>
          <w:color w:val="1F497D"/>
          <w:sz w:val="28"/>
          <w:szCs w:val="28"/>
        </w:rPr>
        <w:t xml:space="preserve">ur judges </w:t>
      </w:r>
      <w:r w:rsidR="00311797">
        <w:rPr>
          <w:b/>
          <w:bCs/>
          <w:iCs/>
          <w:color w:val="1F497D"/>
          <w:sz w:val="28"/>
          <w:szCs w:val="28"/>
        </w:rPr>
        <w:t>have been</w:t>
      </w:r>
      <w:r w:rsidR="00187E07" w:rsidRPr="00963349">
        <w:rPr>
          <w:b/>
          <w:bCs/>
          <w:iCs/>
          <w:color w:val="1F497D"/>
          <w:sz w:val="28"/>
          <w:szCs w:val="28"/>
        </w:rPr>
        <w:t xml:space="preserve"> seeking out Scotland's finest woods and rewarding the pursuit of excellence</w:t>
      </w:r>
      <w:r w:rsidR="00311797">
        <w:rPr>
          <w:b/>
          <w:bCs/>
          <w:iCs/>
          <w:color w:val="1F497D"/>
          <w:sz w:val="28"/>
          <w:szCs w:val="28"/>
        </w:rPr>
        <w:t xml:space="preserve"> for nearly 40 years</w:t>
      </w:r>
      <w:r w:rsidR="00187E07" w:rsidRPr="00963349">
        <w:rPr>
          <w:b/>
          <w:bCs/>
          <w:iCs/>
          <w:color w:val="1F497D"/>
          <w:sz w:val="28"/>
          <w:szCs w:val="28"/>
        </w:rPr>
        <w:t>!</w:t>
      </w:r>
      <w:r w:rsidR="00455E0A" w:rsidRPr="00963349">
        <w:rPr>
          <w:b/>
          <w:bCs/>
          <w:iCs/>
          <w:color w:val="1F497D"/>
          <w:sz w:val="28"/>
          <w:szCs w:val="28"/>
        </w:rPr>
        <w:t xml:space="preserve">  </w:t>
      </w:r>
    </w:p>
    <w:p w14:paraId="6AD83D1D" w14:textId="77777777" w:rsidR="00963349" w:rsidRDefault="00963349" w:rsidP="00046447">
      <w:pPr>
        <w:ind w:right="283"/>
        <w:rPr>
          <w:b/>
          <w:bCs/>
          <w:iCs/>
          <w:color w:val="1F497D"/>
          <w:sz w:val="28"/>
          <w:szCs w:val="28"/>
        </w:rPr>
      </w:pPr>
    </w:p>
    <w:p w14:paraId="0878A272" w14:textId="0014E83B" w:rsidR="00C936EA" w:rsidRDefault="00963349" w:rsidP="00046447">
      <w:pPr>
        <w:ind w:right="283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There are s</w:t>
      </w:r>
      <w:r w:rsidR="002102E4" w:rsidRPr="00963349">
        <w:rPr>
          <w:b/>
          <w:color w:val="1F497D"/>
          <w:sz w:val="28"/>
          <w:szCs w:val="28"/>
        </w:rPr>
        <w:t>ix</w:t>
      </w:r>
      <w:r w:rsidR="00481069" w:rsidRPr="00963349">
        <w:rPr>
          <w:b/>
          <w:color w:val="1F497D"/>
          <w:sz w:val="28"/>
          <w:szCs w:val="28"/>
        </w:rPr>
        <w:t xml:space="preserve"> award categories</w:t>
      </w:r>
      <w:r>
        <w:rPr>
          <w:b/>
          <w:color w:val="1F497D"/>
          <w:sz w:val="28"/>
          <w:szCs w:val="28"/>
        </w:rPr>
        <w:t xml:space="preserve"> featuring</w:t>
      </w:r>
      <w:r w:rsidR="002323AE" w:rsidRPr="00963349">
        <w:rPr>
          <w:b/>
          <w:color w:val="1F497D"/>
          <w:sz w:val="28"/>
          <w:szCs w:val="28"/>
        </w:rPr>
        <w:t xml:space="preserve"> </w:t>
      </w:r>
      <w:r w:rsidR="002102E4" w:rsidRPr="00B90AB5">
        <w:rPr>
          <w:b/>
          <w:color w:val="1F497D"/>
          <w:sz w:val="28"/>
          <w:szCs w:val="28"/>
        </w:rPr>
        <w:t>e</w:t>
      </w:r>
      <w:r w:rsidR="00817768" w:rsidRPr="00B90AB5">
        <w:rPr>
          <w:b/>
          <w:color w:val="1F497D"/>
          <w:sz w:val="28"/>
          <w:szCs w:val="28"/>
        </w:rPr>
        <w:t>leven</w:t>
      </w:r>
      <w:r w:rsidR="00C442E6" w:rsidRPr="00963349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 xml:space="preserve">separate </w:t>
      </w:r>
      <w:r w:rsidR="00412DE4" w:rsidRPr="00963349">
        <w:rPr>
          <w:b/>
          <w:color w:val="1F497D"/>
          <w:sz w:val="28"/>
          <w:szCs w:val="28"/>
        </w:rPr>
        <w:t>competitions</w:t>
      </w:r>
      <w:r>
        <w:rPr>
          <w:b/>
          <w:color w:val="1F497D"/>
          <w:sz w:val="28"/>
          <w:szCs w:val="28"/>
        </w:rPr>
        <w:t xml:space="preserve"> with a total</w:t>
      </w:r>
      <w:r w:rsidR="00481069" w:rsidRPr="00963349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 xml:space="preserve">of </w:t>
      </w:r>
      <w:r w:rsidR="005B68A1" w:rsidRPr="00B90AB5">
        <w:rPr>
          <w:b/>
          <w:color w:val="1F497D"/>
          <w:sz w:val="28"/>
          <w:szCs w:val="28"/>
        </w:rPr>
        <w:t>£</w:t>
      </w:r>
      <w:r w:rsidR="00B90AB5">
        <w:rPr>
          <w:b/>
          <w:color w:val="1F497D"/>
          <w:sz w:val="28"/>
          <w:szCs w:val="28"/>
        </w:rPr>
        <w:t>10</w:t>
      </w:r>
      <w:r w:rsidR="00455E0A" w:rsidRPr="00B90AB5">
        <w:rPr>
          <w:b/>
          <w:color w:val="1F497D"/>
          <w:sz w:val="28"/>
          <w:szCs w:val="28"/>
        </w:rPr>
        <w:t>,</w:t>
      </w:r>
      <w:r w:rsidR="00B90AB5">
        <w:rPr>
          <w:b/>
          <w:color w:val="1F497D"/>
          <w:sz w:val="28"/>
          <w:szCs w:val="28"/>
        </w:rPr>
        <w:t>0</w:t>
      </w:r>
      <w:r w:rsidR="002102E4" w:rsidRPr="00B90AB5">
        <w:rPr>
          <w:b/>
          <w:color w:val="1F497D"/>
          <w:sz w:val="28"/>
          <w:szCs w:val="28"/>
        </w:rPr>
        <w:t>00</w:t>
      </w:r>
      <w:r w:rsidR="002102E4" w:rsidRPr="00963349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in</w:t>
      </w:r>
      <w:r w:rsidR="00187E07" w:rsidRPr="00963349">
        <w:rPr>
          <w:b/>
          <w:color w:val="1F497D"/>
          <w:sz w:val="28"/>
          <w:szCs w:val="28"/>
        </w:rPr>
        <w:t xml:space="preserve"> prize money available</w:t>
      </w:r>
      <w:r w:rsidR="00D02513">
        <w:rPr>
          <w:b/>
          <w:color w:val="1F497D"/>
          <w:sz w:val="28"/>
          <w:szCs w:val="28"/>
        </w:rPr>
        <w:t>.  Full details are given on the webpage for each category.  In summary, they are</w:t>
      </w:r>
      <w:r w:rsidR="00187E07" w:rsidRPr="00963349">
        <w:rPr>
          <w:b/>
          <w:color w:val="1F497D"/>
          <w:sz w:val="28"/>
          <w:szCs w:val="28"/>
        </w:rPr>
        <w:t>:</w:t>
      </w:r>
    </w:p>
    <w:p w14:paraId="0C3F1982" w14:textId="77777777" w:rsidR="0016307D" w:rsidRDefault="0016307D" w:rsidP="00046447">
      <w:pPr>
        <w:ind w:right="283"/>
        <w:rPr>
          <w:b/>
          <w:color w:val="1F497D"/>
          <w:sz w:val="28"/>
          <w:szCs w:val="28"/>
        </w:rPr>
      </w:pPr>
    </w:p>
    <w:p w14:paraId="182A70DD" w14:textId="77777777" w:rsidR="0016307D" w:rsidRPr="00963349" w:rsidRDefault="0016307D" w:rsidP="00046447">
      <w:pPr>
        <w:ind w:right="283"/>
        <w:rPr>
          <w:b/>
          <w:iCs/>
          <w:color w:val="1F497D"/>
          <w:sz w:val="28"/>
          <w:szCs w:val="28"/>
        </w:rPr>
      </w:pPr>
    </w:p>
    <w:p w14:paraId="7AFD3C5C" w14:textId="7BE0555B" w:rsidR="00963349" w:rsidRPr="00963349" w:rsidRDefault="00000000" w:rsidP="00046447">
      <w:pPr>
        <w:ind w:right="283"/>
        <w:jc w:val="both"/>
        <w:rPr>
          <w:color w:val="C00000"/>
        </w:rPr>
      </w:pPr>
      <w:hyperlink r:id="rId8" w:history="1">
        <w:r w:rsidR="0010755F" w:rsidRPr="0016307D">
          <w:rPr>
            <w:rStyle w:val="Hyperlink"/>
            <w:b/>
            <w:color w:val="00B050"/>
          </w:rPr>
          <w:t>Farm Woodland Award</w:t>
        </w:r>
        <w:r w:rsidR="008937C9">
          <w:rPr>
            <w:rStyle w:val="Hyperlink"/>
            <w:b/>
            <w:color w:val="00B050"/>
          </w:rPr>
          <w:t>s</w:t>
        </w:r>
        <w:r w:rsidR="0010755F" w:rsidRPr="0016307D">
          <w:rPr>
            <w:rStyle w:val="Hyperlink"/>
            <w:b/>
            <w:color w:val="00B050"/>
          </w:rPr>
          <w:t xml:space="preserve"> – two competitions</w:t>
        </w:r>
      </w:hyperlink>
      <w:r w:rsidR="00963349" w:rsidRPr="00963349">
        <w:rPr>
          <w:color w:val="C00000"/>
        </w:rPr>
        <w:t xml:space="preserve"> </w:t>
      </w:r>
    </w:p>
    <w:p w14:paraId="6001A13D" w14:textId="5D3012D6" w:rsidR="00963349" w:rsidRPr="00963349" w:rsidRDefault="008937C9" w:rsidP="00046447">
      <w:pPr>
        <w:ind w:right="283"/>
        <w:jc w:val="both"/>
      </w:pPr>
      <w:r w:rsidRPr="008937C9">
        <w:t xml:space="preserve">The Farm Woodland </w:t>
      </w:r>
      <w:r>
        <w:t xml:space="preserve">Awards </w:t>
      </w:r>
      <w:r w:rsidRPr="008937C9">
        <w:t xml:space="preserve">category demonstrates the </w:t>
      </w:r>
      <w:hyperlink r:id="rId9" w:history="1">
        <w:r w:rsidRPr="008937C9">
          <w:rPr>
            <w:rStyle w:val="Hyperlink"/>
          </w:rPr>
          <w:t>integration of trees</w:t>
        </w:r>
      </w:hyperlink>
      <w:r w:rsidRPr="008937C9">
        <w:t xml:space="preserve"> into farmland.  </w:t>
      </w:r>
      <w:r w:rsidRPr="008937C9">
        <w:rPr>
          <w:lang w:eastAsia="en-GB"/>
        </w:rPr>
        <w:t>This Award aims to demonstrate the added benefit of trees on a farm which may help the business to grow, become more resilient, or increase biodiversity.</w:t>
      </w:r>
      <w:r w:rsidRPr="008937C9">
        <w:t xml:space="preserve">  These competitions are open to farmers and crofters, and their young forest managers.</w:t>
      </w:r>
      <w:r w:rsidR="00CB03A5" w:rsidRPr="002C1F3A">
        <w:t xml:space="preserve">  Your entry can include more than one woodland block on the farm</w:t>
      </w:r>
      <w:r w:rsidR="00963349" w:rsidRPr="002C1F3A">
        <w:t xml:space="preserve">.  There are two competitions, each with </w:t>
      </w:r>
      <w:r w:rsidR="00D02513" w:rsidRPr="002C1F3A">
        <w:t xml:space="preserve">their own </w:t>
      </w:r>
      <w:r w:rsidR="00963349" w:rsidRPr="002C1F3A">
        <w:t>fantastic trophies and</w:t>
      </w:r>
      <w:r w:rsidR="00D02513" w:rsidRPr="002C1F3A">
        <w:t xml:space="preserve"> </w:t>
      </w:r>
      <w:r w:rsidR="00963349" w:rsidRPr="002C1F3A">
        <w:t xml:space="preserve">£1,000 </w:t>
      </w:r>
      <w:r w:rsidR="00D02513" w:rsidRPr="002C1F3A">
        <w:t>prize money for the winner</w:t>
      </w:r>
      <w:r w:rsidR="00963349" w:rsidRPr="002C1F3A">
        <w:t>:</w:t>
      </w:r>
    </w:p>
    <w:p w14:paraId="35FC5240" w14:textId="4CF07F0C" w:rsidR="00D02513" w:rsidRPr="00963349" w:rsidRDefault="00D02513" w:rsidP="00046447">
      <w:pPr>
        <w:pStyle w:val="ListParagraph"/>
        <w:numPr>
          <w:ilvl w:val="0"/>
          <w:numId w:val="24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AC440F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AC44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0" w:history="1">
        <w:r w:rsidRPr="0010755F">
          <w:rPr>
            <w:rStyle w:val="Hyperlink"/>
            <w:rFonts w:ascii="Arial" w:hAnsi="Arial" w:cs="Arial"/>
            <w:b/>
            <w:bCs/>
            <w:color w:val="1F497D"/>
            <w:sz w:val="24"/>
            <w:szCs w:val="24"/>
          </w:rPr>
          <w:t>Scottish Woodlands</w:t>
        </w:r>
      </w:hyperlink>
      <w:r w:rsidRPr="0010755F">
        <w:rPr>
          <w:rFonts w:ascii="Arial" w:hAnsi="Arial" w:cs="Arial"/>
          <w:b/>
          <w:bCs/>
          <w:color w:val="1F497D"/>
          <w:sz w:val="24"/>
          <w:szCs w:val="24"/>
        </w:rPr>
        <w:t xml:space="preserve"> Farm Woodland Trophy for Young </w:t>
      </w:r>
      <w:r w:rsidRPr="00311797">
        <w:rPr>
          <w:rFonts w:ascii="Arial" w:hAnsi="Arial" w:cs="Arial"/>
          <w:b/>
          <w:bCs/>
          <w:color w:val="1F497D"/>
          <w:sz w:val="24"/>
          <w:szCs w:val="24"/>
        </w:rPr>
        <w:t xml:space="preserve">People </w:t>
      </w:r>
      <w:r w:rsidR="0010755F" w:rsidRPr="00311797">
        <w:rPr>
          <w:rFonts w:ascii="Arial" w:hAnsi="Arial" w:cs="Arial"/>
          <w:b/>
          <w:bCs/>
          <w:color w:val="1F497D"/>
          <w:sz w:val="24"/>
          <w:szCs w:val="24"/>
        </w:rPr>
        <w:t>- for</w:t>
      </w:r>
      <w:r w:rsidRPr="00311797">
        <w:rPr>
          <w:rFonts w:ascii="Arial" w:hAnsi="Arial" w:cs="Arial"/>
          <w:b/>
          <w:bCs/>
          <w:color w:val="1F497D"/>
          <w:sz w:val="24"/>
          <w:szCs w:val="24"/>
        </w:rPr>
        <w:t xml:space="preserve"> a young active farmer/crofter and/or forester/woodland manager.</w:t>
      </w:r>
      <w:r w:rsidRPr="00963349">
        <w:rPr>
          <w:rFonts w:ascii="Arial" w:hAnsi="Arial" w:cs="Arial"/>
          <w:bCs/>
          <w:sz w:val="24"/>
          <w:szCs w:val="24"/>
        </w:rPr>
        <w:t xml:space="preserve">  You will be responsible for considering the options for the land and its management demonstrating excellence in the integration of farming and woodlands/forestry.  </w:t>
      </w:r>
      <w:r w:rsidR="00311797">
        <w:rPr>
          <w:rFonts w:ascii="Arial" w:hAnsi="Arial" w:cs="Arial"/>
          <w:bCs/>
          <w:sz w:val="24"/>
          <w:szCs w:val="24"/>
        </w:rPr>
        <w:t>Age criteria applies.</w:t>
      </w:r>
    </w:p>
    <w:p w14:paraId="399378E7" w14:textId="26EFC4C5" w:rsidR="00963349" w:rsidRPr="00963349" w:rsidRDefault="00D02513" w:rsidP="00046447">
      <w:pPr>
        <w:pStyle w:val="ListParagraph"/>
        <w:numPr>
          <w:ilvl w:val="0"/>
          <w:numId w:val="24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963349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Pr="0010755F">
          <w:rPr>
            <w:rStyle w:val="Hyperlink"/>
            <w:rFonts w:ascii="Arial" w:hAnsi="Arial" w:cs="Arial"/>
            <w:b/>
            <w:bCs/>
            <w:color w:val="1F497D"/>
            <w:sz w:val="24"/>
            <w:szCs w:val="24"/>
          </w:rPr>
          <w:t>Fountains Forestry</w:t>
        </w:r>
      </w:hyperlink>
      <w:r w:rsidRPr="00D02513">
        <w:rPr>
          <w:rFonts w:ascii="Arial" w:hAnsi="Arial" w:cs="Arial"/>
          <w:b/>
          <w:bCs/>
          <w:color w:val="1F497D"/>
          <w:sz w:val="24"/>
          <w:szCs w:val="24"/>
        </w:rPr>
        <w:t xml:space="preserve"> Farm Woodland Award </w:t>
      </w:r>
      <w:r w:rsidR="0010755F">
        <w:rPr>
          <w:rFonts w:ascii="Arial" w:hAnsi="Arial" w:cs="Arial"/>
          <w:b/>
          <w:bCs/>
          <w:color w:val="1F497D"/>
          <w:sz w:val="24"/>
          <w:szCs w:val="24"/>
        </w:rPr>
        <w:t>and</w:t>
      </w:r>
      <w:r w:rsidRPr="00D02513">
        <w:rPr>
          <w:rFonts w:ascii="Arial" w:hAnsi="Arial" w:cs="Arial"/>
          <w:b/>
          <w:bCs/>
          <w:color w:val="1F497D"/>
          <w:sz w:val="24"/>
          <w:szCs w:val="24"/>
        </w:rPr>
        <w:t xml:space="preserve"> the Lilburn </w:t>
      </w:r>
      <w:r w:rsidRPr="00311797">
        <w:rPr>
          <w:rFonts w:ascii="Arial" w:hAnsi="Arial" w:cs="Arial"/>
          <w:b/>
          <w:bCs/>
          <w:color w:val="1F497D"/>
          <w:sz w:val="24"/>
          <w:szCs w:val="24"/>
        </w:rPr>
        <w:t>Trophy - for</w:t>
      </w:r>
      <w:r w:rsidR="00963349" w:rsidRPr="00311797">
        <w:rPr>
          <w:rFonts w:ascii="Arial" w:hAnsi="Arial" w:cs="Arial"/>
          <w:b/>
          <w:bCs/>
          <w:color w:val="1F497D"/>
          <w:sz w:val="24"/>
          <w:szCs w:val="24"/>
        </w:rPr>
        <w:t xml:space="preserve"> an active farmer or crofter</w:t>
      </w:r>
      <w:r w:rsidR="00963349" w:rsidRPr="00963349">
        <w:rPr>
          <w:rFonts w:ascii="Arial" w:hAnsi="Arial" w:cs="Arial"/>
          <w:sz w:val="24"/>
          <w:szCs w:val="24"/>
        </w:rPr>
        <w:t xml:space="preserve"> demonstrating the highest standard of benefits being delivered to both the farming/crofting operation and quality of woodland management anywhere in Scotland.</w:t>
      </w:r>
    </w:p>
    <w:p w14:paraId="14DAB69B" w14:textId="77777777" w:rsidR="0016307D" w:rsidRPr="00963349" w:rsidRDefault="0016307D" w:rsidP="00046447">
      <w:pPr>
        <w:ind w:right="283"/>
        <w:jc w:val="both"/>
        <w:rPr>
          <w:bCs/>
          <w:iCs/>
          <w:color w:val="C00000"/>
        </w:rPr>
      </w:pPr>
    </w:p>
    <w:p w14:paraId="32CDDCEC" w14:textId="7CE982D6" w:rsidR="00963349" w:rsidRPr="00963349" w:rsidRDefault="00000000" w:rsidP="00046447">
      <w:pPr>
        <w:ind w:right="283"/>
        <w:jc w:val="both"/>
        <w:rPr>
          <w:b/>
          <w:bCs/>
          <w:iCs/>
          <w:color w:val="C00000"/>
        </w:rPr>
      </w:pPr>
      <w:hyperlink r:id="rId12" w:history="1">
        <w:r w:rsidR="0010755F" w:rsidRPr="0016307D">
          <w:rPr>
            <w:rStyle w:val="Hyperlink"/>
            <w:b/>
            <w:bCs/>
            <w:iCs/>
            <w:color w:val="00B050"/>
          </w:rPr>
          <w:t>New Native Woods Award</w:t>
        </w:r>
      </w:hyperlink>
      <w:r w:rsidR="00963349" w:rsidRPr="00963349">
        <w:rPr>
          <w:b/>
          <w:bCs/>
          <w:iCs/>
          <w:color w:val="C00000"/>
        </w:rPr>
        <w:t xml:space="preserve"> </w:t>
      </w:r>
    </w:p>
    <w:p w14:paraId="1EA12B5E" w14:textId="78019C30" w:rsidR="00963349" w:rsidRPr="00963349" w:rsidRDefault="00963349" w:rsidP="00046447">
      <w:pPr>
        <w:ind w:right="283"/>
        <w:jc w:val="both"/>
      </w:pPr>
      <w:r w:rsidRPr="00311797">
        <w:rPr>
          <w:b/>
          <w:color w:val="1F497D"/>
        </w:rPr>
        <w:t>New native woodland projects,</w:t>
      </w:r>
      <w:r w:rsidRPr="00311797">
        <w:rPr>
          <w:color w:val="1F497D"/>
        </w:rPr>
        <w:t xml:space="preserve"> </w:t>
      </w:r>
      <w:r w:rsidRPr="00963349">
        <w:t xml:space="preserve">either established by planting or natural regeneration, are invited to compete for this award.  The </w:t>
      </w:r>
      <w:hyperlink r:id="rId13" w:history="1">
        <w:r w:rsidRPr="00311797">
          <w:rPr>
            <w:rStyle w:val="Hyperlink"/>
            <w:b/>
            <w:bCs/>
            <w:color w:val="1F497D"/>
          </w:rPr>
          <w:t>Woodland Trust Scotland</w:t>
        </w:r>
      </w:hyperlink>
      <w:r w:rsidRPr="00311797">
        <w:rPr>
          <w:b/>
          <w:bCs/>
          <w:color w:val="1F497D"/>
        </w:rPr>
        <w:t xml:space="preserve"> Trophy</w:t>
      </w:r>
      <w:r w:rsidRPr="00311797">
        <w:rPr>
          <w:color w:val="1F497D"/>
        </w:rPr>
        <w:t xml:space="preserve"> </w:t>
      </w:r>
      <w:r w:rsidRPr="00963349">
        <w:t xml:space="preserve">and £1,000 are available to be won in this category. </w:t>
      </w:r>
      <w:r w:rsidR="0010755F">
        <w:t xml:space="preserve"> Woodlands with 3 – 20 years’ growth are eligible to enter.</w:t>
      </w:r>
    </w:p>
    <w:p w14:paraId="6D159FDB" w14:textId="77777777" w:rsidR="0016307D" w:rsidRPr="00963349" w:rsidRDefault="0016307D" w:rsidP="00046447">
      <w:pPr>
        <w:ind w:right="283"/>
        <w:jc w:val="both"/>
        <w:rPr>
          <w:rStyle w:val="Hyperlink"/>
          <w:bCs/>
          <w:color w:val="C00000"/>
          <w:u w:val="none"/>
        </w:rPr>
      </w:pPr>
    </w:p>
    <w:p w14:paraId="3604C1F9" w14:textId="155CBB4A" w:rsidR="00963349" w:rsidRPr="0016307D" w:rsidRDefault="00000000" w:rsidP="00046447">
      <w:pPr>
        <w:ind w:right="283"/>
        <w:jc w:val="both"/>
        <w:rPr>
          <w:rStyle w:val="Hyperlink"/>
          <w:b/>
          <w:bCs/>
          <w:color w:val="00B050"/>
        </w:rPr>
      </w:pPr>
      <w:hyperlink r:id="rId14" w:history="1">
        <w:r w:rsidR="0010755F" w:rsidRPr="0016307D">
          <w:rPr>
            <w:rStyle w:val="Hyperlink"/>
            <w:b/>
            <w:bCs/>
            <w:color w:val="00B050"/>
          </w:rPr>
          <w:t>Community Woodlands Award – two competitions</w:t>
        </w:r>
      </w:hyperlink>
      <w:r w:rsidR="00963349" w:rsidRPr="0016307D">
        <w:rPr>
          <w:rStyle w:val="Hyperlink"/>
          <w:b/>
          <w:bCs/>
          <w:color w:val="00B050"/>
        </w:rPr>
        <w:t xml:space="preserve"> </w:t>
      </w:r>
    </w:p>
    <w:p w14:paraId="6F922C9E" w14:textId="065DA96C" w:rsidR="00963349" w:rsidRPr="00963349" w:rsidRDefault="00963349" w:rsidP="00046447">
      <w:pPr>
        <w:ind w:right="283"/>
        <w:jc w:val="both"/>
      </w:pPr>
      <w:r w:rsidRPr="00963349">
        <w:t xml:space="preserve">Community-based projects are invited to compete for this Scotland-wide award with two competitions.  The award is sponsored by </w:t>
      </w:r>
      <w:hyperlink r:id="rId15" w:history="1">
        <w:r w:rsidRPr="00311797">
          <w:rPr>
            <w:rStyle w:val="Hyperlink"/>
            <w:b/>
            <w:bCs/>
            <w:color w:val="1F497D"/>
          </w:rPr>
          <w:t>Scottish Forestry</w:t>
        </w:r>
      </w:hyperlink>
      <w:r w:rsidRPr="00963349">
        <w:t xml:space="preserve"> and supported by</w:t>
      </w:r>
      <w:r w:rsidR="0016307D">
        <w:t xml:space="preserve"> the</w:t>
      </w:r>
      <w:r w:rsidRPr="00963349">
        <w:t xml:space="preserve"> </w:t>
      </w:r>
      <w:hyperlink r:id="rId16" w:history="1">
        <w:r w:rsidRPr="00311797">
          <w:rPr>
            <w:rStyle w:val="Hyperlink"/>
            <w:b/>
            <w:bCs/>
            <w:color w:val="1F497D"/>
          </w:rPr>
          <w:t>Community Woodlands Association</w:t>
        </w:r>
      </w:hyperlink>
      <w:r w:rsidRPr="00963349">
        <w:t xml:space="preserve"> and the </w:t>
      </w:r>
      <w:hyperlink r:id="rId17" w:history="1">
        <w:r w:rsidRPr="00311797">
          <w:rPr>
            <w:rStyle w:val="Hyperlink"/>
            <w:b/>
            <w:bCs/>
            <w:color w:val="1F497D"/>
          </w:rPr>
          <w:t>Green Action Trust</w:t>
        </w:r>
      </w:hyperlink>
      <w:r w:rsidRPr="00963349">
        <w:t xml:space="preserve">. </w:t>
      </w:r>
      <w:r w:rsidR="0016307D">
        <w:t xml:space="preserve"> </w:t>
      </w:r>
      <w:r w:rsidRPr="00963349">
        <w:t xml:space="preserve">The </w:t>
      </w:r>
      <w:r w:rsidRPr="00311797">
        <w:rPr>
          <w:b/>
          <w:bCs/>
          <w:color w:val="1F497D"/>
        </w:rPr>
        <w:t>Tim Stead Trophy</w:t>
      </w:r>
      <w:r w:rsidRPr="00311797">
        <w:rPr>
          <w:color w:val="1F497D"/>
        </w:rPr>
        <w:t xml:space="preserve"> </w:t>
      </w:r>
      <w:r w:rsidR="0016307D">
        <w:t xml:space="preserve">for the overall winner </w:t>
      </w:r>
      <w:r w:rsidRPr="00963349">
        <w:t xml:space="preserve">and </w:t>
      </w:r>
      <w:r w:rsidR="0016307D">
        <w:t xml:space="preserve">a total of </w:t>
      </w:r>
      <w:r w:rsidRPr="00963349">
        <w:t xml:space="preserve">£2,000 </w:t>
      </w:r>
      <w:r w:rsidR="0016307D">
        <w:t>in</w:t>
      </w:r>
      <w:r w:rsidRPr="00963349">
        <w:t xml:space="preserve"> prize money are ready to be won:</w:t>
      </w:r>
    </w:p>
    <w:p w14:paraId="55C6AE52" w14:textId="77777777" w:rsidR="00963349" w:rsidRPr="00963349" w:rsidRDefault="00963349" w:rsidP="0004644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3" w:hanging="284"/>
        <w:jc w:val="both"/>
        <w:rPr>
          <w:rFonts w:ascii="Arial" w:hAnsi="Arial" w:cs="Arial"/>
          <w:sz w:val="24"/>
          <w:szCs w:val="24"/>
        </w:rPr>
      </w:pPr>
      <w:r w:rsidRPr="00963349">
        <w:rPr>
          <w:rFonts w:ascii="Arial" w:hAnsi="Arial" w:cs="Arial"/>
          <w:sz w:val="24"/>
          <w:szCs w:val="24"/>
        </w:rPr>
        <w:t>Enter projects by</w:t>
      </w:r>
      <w:r w:rsidRPr="00963349">
        <w:rPr>
          <w:rFonts w:ascii="Arial" w:hAnsi="Arial" w:cs="Arial"/>
          <w:b/>
          <w:sz w:val="24"/>
          <w:szCs w:val="24"/>
        </w:rPr>
        <w:t xml:space="preserve"> </w:t>
      </w:r>
      <w:r w:rsidRPr="00311797">
        <w:rPr>
          <w:rFonts w:ascii="Arial" w:hAnsi="Arial" w:cs="Arial"/>
          <w:b/>
          <w:color w:val="1F497D"/>
          <w:sz w:val="24"/>
          <w:szCs w:val="24"/>
        </w:rPr>
        <w:t xml:space="preserve">small community woodland groups </w:t>
      </w:r>
      <w:r w:rsidRPr="00963349">
        <w:rPr>
          <w:rFonts w:ascii="Arial" w:hAnsi="Arial" w:cs="Arial"/>
          <w:sz w:val="24"/>
          <w:szCs w:val="24"/>
        </w:rPr>
        <w:t>such as community woodlands, urban woodlands or other projects which focus on involving communities with their woodland environment and thereby enhancing the lives of local people.</w:t>
      </w:r>
    </w:p>
    <w:p w14:paraId="421A629F" w14:textId="77777777" w:rsidR="00963349" w:rsidRPr="00963349" w:rsidRDefault="00963349" w:rsidP="00046447">
      <w:pPr>
        <w:pStyle w:val="ListParagraph"/>
        <w:numPr>
          <w:ilvl w:val="0"/>
          <w:numId w:val="19"/>
        </w:numPr>
        <w:ind w:left="284" w:right="283" w:hanging="284"/>
        <w:jc w:val="both"/>
        <w:rPr>
          <w:rFonts w:ascii="Arial" w:hAnsi="Arial" w:cs="Arial"/>
          <w:sz w:val="24"/>
          <w:szCs w:val="24"/>
        </w:rPr>
      </w:pPr>
      <w:r w:rsidRPr="00963349">
        <w:rPr>
          <w:rFonts w:ascii="Arial" w:hAnsi="Arial" w:cs="Arial"/>
          <w:sz w:val="24"/>
          <w:szCs w:val="24"/>
        </w:rPr>
        <w:lastRenderedPageBreak/>
        <w:t xml:space="preserve">Enter as a </w:t>
      </w:r>
      <w:r w:rsidRPr="00311797">
        <w:rPr>
          <w:rFonts w:ascii="Arial" w:hAnsi="Arial" w:cs="Arial"/>
          <w:b/>
          <w:color w:val="1F497D"/>
          <w:sz w:val="24"/>
          <w:szCs w:val="24"/>
        </w:rPr>
        <w:t>large community woodland group</w:t>
      </w:r>
      <w:r w:rsidRPr="00311797">
        <w:rPr>
          <w:rFonts w:ascii="Arial" w:hAnsi="Arial" w:cs="Arial"/>
          <w:color w:val="1F497D"/>
          <w:sz w:val="24"/>
          <w:szCs w:val="24"/>
        </w:rPr>
        <w:t xml:space="preserve"> </w:t>
      </w:r>
      <w:r w:rsidRPr="00963349">
        <w:rPr>
          <w:rFonts w:ascii="Arial" w:hAnsi="Arial" w:cs="Arial"/>
          <w:sz w:val="24"/>
          <w:szCs w:val="24"/>
        </w:rPr>
        <w:t xml:space="preserve">- you may have a member of </w:t>
      </w:r>
      <w:proofErr w:type="gramStart"/>
      <w:r w:rsidRPr="00963349">
        <w:rPr>
          <w:rFonts w:ascii="Arial" w:hAnsi="Arial" w:cs="Arial"/>
          <w:sz w:val="24"/>
          <w:szCs w:val="24"/>
        </w:rPr>
        <w:t>staff</w:t>
      </w:r>
      <w:proofErr w:type="gramEnd"/>
      <w:r w:rsidRPr="00963349">
        <w:rPr>
          <w:rFonts w:ascii="Arial" w:hAnsi="Arial" w:cs="Arial"/>
          <w:sz w:val="24"/>
          <w:szCs w:val="24"/>
        </w:rPr>
        <w:t xml:space="preserve"> or someone working with you and can demonstrate how your project contributes to sustainable development across the three strands of social, economic and environmental development. </w:t>
      </w:r>
    </w:p>
    <w:p w14:paraId="01D6552F" w14:textId="77777777" w:rsidR="0016307D" w:rsidRPr="00963349" w:rsidRDefault="0016307D" w:rsidP="00046447">
      <w:pPr>
        <w:ind w:right="283"/>
        <w:jc w:val="both"/>
      </w:pPr>
    </w:p>
    <w:p w14:paraId="5EFE2571" w14:textId="4FE6C20D" w:rsidR="00C936EA" w:rsidRPr="00CE7BD2" w:rsidRDefault="00000000" w:rsidP="00046447">
      <w:pPr>
        <w:keepNext/>
        <w:widowControl w:val="0"/>
        <w:ind w:right="283"/>
        <w:jc w:val="both"/>
        <w:rPr>
          <w:rStyle w:val="Hyperlink"/>
          <w:b/>
          <w:bCs/>
          <w:color w:val="00B050"/>
        </w:rPr>
      </w:pPr>
      <w:hyperlink r:id="rId18" w:history="1">
        <w:r w:rsidR="0010755F" w:rsidRPr="00CE7BD2">
          <w:rPr>
            <w:rStyle w:val="Hyperlink"/>
            <w:b/>
            <w:bCs/>
            <w:color w:val="00B050"/>
          </w:rPr>
          <w:t>Quality Timber Awards – three competitions</w:t>
        </w:r>
      </w:hyperlink>
    </w:p>
    <w:p w14:paraId="56EF4FEB" w14:textId="224AA5CD" w:rsidR="00187E07" w:rsidRPr="00963349" w:rsidRDefault="00187E07" w:rsidP="00046447">
      <w:pPr>
        <w:ind w:right="283"/>
        <w:jc w:val="both"/>
      </w:pPr>
      <w:r w:rsidRPr="00963349">
        <w:t xml:space="preserve">Focusing on growing quality timber, woodland owners </w:t>
      </w:r>
      <w:r w:rsidR="000D6ACA" w:rsidRPr="00963349">
        <w:t xml:space="preserve">and their </w:t>
      </w:r>
      <w:r w:rsidR="0010755F">
        <w:t xml:space="preserve">forest </w:t>
      </w:r>
      <w:r w:rsidR="000D6ACA" w:rsidRPr="00963349">
        <w:t xml:space="preserve">managers </w:t>
      </w:r>
      <w:r w:rsidRPr="00963349">
        <w:t xml:space="preserve">are invited to compete in </w:t>
      </w:r>
      <w:r w:rsidR="0027308E" w:rsidRPr="00963349">
        <w:t xml:space="preserve">this category, sponsored by </w:t>
      </w:r>
      <w:hyperlink r:id="rId19" w:history="1">
        <w:r w:rsidR="0027308E" w:rsidRPr="00311797">
          <w:rPr>
            <w:rStyle w:val="Hyperlink"/>
            <w:b/>
            <w:bCs/>
            <w:color w:val="1F497D"/>
            <w:bdr w:val="none" w:sz="0" w:space="0" w:color="auto" w:frame="1"/>
            <w:shd w:val="clear" w:color="auto" w:fill="FFFFFF"/>
          </w:rPr>
          <w:t>James Jones &amp; Sons Ltd</w:t>
        </w:r>
      </w:hyperlink>
      <w:r w:rsidR="00311797" w:rsidRPr="00311797">
        <w:rPr>
          <w:rStyle w:val="Hyperlink"/>
          <w:b/>
          <w:bCs/>
          <w:color w:val="1F497D"/>
          <w:u w:val="none"/>
          <w:bdr w:val="none" w:sz="0" w:space="0" w:color="auto" w:frame="1"/>
          <w:shd w:val="clear" w:color="auto" w:fill="FFFFFF"/>
        </w:rPr>
        <w:t>,</w:t>
      </w:r>
      <w:r w:rsidR="00311797">
        <w:rPr>
          <w:b/>
          <w:bCs/>
          <w:color w:val="1F497D"/>
          <w:shd w:val="clear" w:color="auto" w:fill="FFFFFF"/>
        </w:rPr>
        <w:t xml:space="preserve"> </w:t>
      </w:r>
      <w:hyperlink r:id="rId20" w:history="1">
        <w:r w:rsidR="00311797" w:rsidRPr="00311797">
          <w:rPr>
            <w:rStyle w:val="Hyperlink"/>
            <w:b/>
            <w:bCs/>
            <w:color w:val="1F497D"/>
            <w:bdr w:val="none" w:sz="0" w:space="0" w:color="auto" w:frame="1"/>
            <w:shd w:val="clear" w:color="auto" w:fill="FFFFFF"/>
          </w:rPr>
          <w:t>EGGER</w:t>
        </w:r>
      </w:hyperlink>
      <w:r w:rsidR="00773C1E" w:rsidRPr="00963349">
        <w:t xml:space="preserve"> </w:t>
      </w:r>
      <w:r w:rsidR="0091183A">
        <w:t xml:space="preserve">and </w:t>
      </w:r>
      <w:hyperlink r:id="rId21" w:history="1">
        <w:r w:rsidR="0091183A" w:rsidRPr="0091183A">
          <w:rPr>
            <w:rStyle w:val="Hyperlink"/>
            <w:b/>
            <w:bCs/>
            <w:color w:val="1F497D"/>
          </w:rPr>
          <w:t>Tilhill</w:t>
        </w:r>
      </w:hyperlink>
      <w:r w:rsidR="0091183A">
        <w:t xml:space="preserve">.  </w:t>
      </w:r>
      <w:r w:rsidR="00773C1E" w:rsidRPr="00963349">
        <w:t>T</w:t>
      </w:r>
      <w:r w:rsidRPr="00963349">
        <w:t>hree competitions</w:t>
      </w:r>
      <w:r w:rsidR="00773C1E" w:rsidRPr="00963349">
        <w:t xml:space="preserve"> are available in this category</w:t>
      </w:r>
      <w:r w:rsidR="000C14B3" w:rsidRPr="00963349">
        <w:t>,</w:t>
      </w:r>
      <w:r w:rsidRPr="00963349">
        <w:t xml:space="preserve"> </w:t>
      </w:r>
      <w:r w:rsidR="00092A7E" w:rsidRPr="00963349">
        <w:t>each with a trophy</w:t>
      </w:r>
      <w:r w:rsidRPr="00963349">
        <w:t xml:space="preserve"> and </w:t>
      </w:r>
      <w:r w:rsidR="000C14B3" w:rsidRPr="00963349">
        <w:t>a</w:t>
      </w:r>
      <w:r w:rsidR="00773C1E" w:rsidRPr="00963349">
        <w:t>n overall</w:t>
      </w:r>
      <w:r w:rsidR="00092A7E" w:rsidRPr="00963349">
        <w:t xml:space="preserve"> total </w:t>
      </w:r>
      <w:r w:rsidR="000C14B3" w:rsidRPr="00963349">
        <w:t xml:space="preserve">of </w:t>
      </w:r>
      <w:r w:rsidRPr="00963349">
        <w:t xml:space="preserve">£3,000 </w:t>
      </w:r>
      <w:r w:rsidR="0010755F">
        <w:t>in</w:t>
      </w:r>
      <w:r w:rsidRPr="00963349">
        <w:t xml:space="preserve"> prize money: </w:t>
      </w:r>
    </w:p>
    <w:p w14:paraId="35D9CB7B" w14:textId="009B117F" w:rsidR="00187E07" w:rsidRPr="00963349" w:rsidRDefault="00187E07" w:rsidP="0004644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83"/>
        <w:jc w:val="both"/>
        <w:rPr>
          <w:rFonts w:ascii="Arial" w:hAnsi="Arial" w:cs="Arial"/>
          <w:sz w:val="24"/>
          <w:szCs w:val="24"/>
        </w:rPr>
      </w:pPr>
      <w:r w:rsidRPr="00963349">
        <w:rPr>
          <w:rFonts w:ascii="Arial" w:hAnsi="Arial" w:cs="Arial"/>
          <w:sz w:val="24"/>
          <w:szCs w:val="24"/>
        </w:rPr>
        <w:t xml:space="preserve">Enter </w:t>
      </w:r>
      <w:r w:rsidRPr="00311797">
        <w:rPr>
          <w:rFonts w:ascii="Arial" w:hAnsi="Arial" w:cs="Arial"/>
          <w:b/>
          <w:color w:val="1F497D"/>
          <w:sz w:val="24"/>
          <w:szCs w:val="24"/>
        </w:rPr>
        <w:t xml:space="preserve">small woods, a single stand or compartment of trees </w:t>
      </w:r>
      <w:r w:rsidRPr="00963349">
        <w:rPr>
          <w:rFonts w:ascii="Arial" w:hAnsi="Arial" w:cs="Arial"/>
          <w:sz w:val="24"/>
          <w:szCs w:val="24"/>
        </w:rPr>
        <w:t>where exemplary silviculture results in high quality timber production</w:t>
      </w:r>
      <w:r w:rsidR="0010755F">
        <w:rPr>
          <w:rFonts w:ascii="Arial" w:hAnsi="Arial" w:cs="Arial"/>
          <w:sz w:val="24"/>
          <w:szCs w:val="24"/>
        </w:rPr>
        <w:t xml:space="preserve"> - </w:t>
      </w:r>
      <w:r w:rsidRPr="00963349">
        <w:rPr>
          <w:rFonts w:ascii="Arial" w:hAnsi="Arial" w:cs="Arial"/>
          <w:sz w:val="24"/>
          <w:szCs w:val="24"/>
        </w:rPr>
        <w:t>the Hunter Blair Trophy</w:t>
      </w:r>
      <w:r w:rsidR="0010755F">
        <w:rPr>
          <w:rFonts w:ascii="Arial" w:hAnsi="Arial" w:cs="Arial"/>
          <w:sz w:val="24"/>
          <w:szCs w:val="24"/>
        </w:rPr>
        <w:t xml:space="preserve"> </w:t>
      </w:r>
      <w:r w:rsidR="0010755F" w:rsidRPr="00963349">
        <w:rPr>
          <w:rFonts w:ascii="Arial" w:hAnsi="Arial" w:cs="Arial"/>
          <w:sz w:val="24"/>
          <w:szCs w:val="24"/>
        </w:rPr>
        <w:t xml:space="preserve">and £1,000 </w:t>
      </w:r>
      <w:r w:rsidR="0010755F">
        <w:rPr>
          <w:rFonts w:ascii="Arial" w:hAnsi="Arial" w:cs="Arial"/>
          <w:sz w:val="24"/>
          <w:szCs w:val="24"/>
        </w:rPr>
        <w:t>cash prize</w:t>
      </w:r>
      <w:r w:rsidRPr="00963349">
        <w:rPr>
          <w:rFonts w:ascii="Arial" w:hAnsi="Arial" w:cs="Arial"/>
          <w:sz w:val="24"/>
          <w:szCs w:val="24"/>
        </w:rPr>
        <w:t xml:space="preserve">. </w:t>
      </w:r>
    </w:p>
    <w:p w14:paraId="7F5FF0BE" w14:textId="7385D894" w:rsidR="00187E07" w:rsidRPr="00963349" w:rsidRDefault="00187E07" w:rsidP="0004644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83"/>
        <w:jc w:val="both"/>
        <w:rPr>
          <w:rFonts w:ascii="Arial" w:hAnsi="Arial" w:cs="Arial"/>
          <w:sz w:val="24"/>
          <w:szCs w:val="24"/>
        </w:rPr>
      </w:pPr>
      <w:r w:rsidRPr="00963349">
        <w:rPr>
          <w:rFonts w:ascii="Arial" w:hAnsi="Arial" w:cs="Arial"/>
          <w:sz w:val="24"/>
          <w:szCs w:val="24"/>
        </w:rPr>
        <w:t xml:space="preserve">Enter </w:t>
      </w:r>
      <w:r w:rsidRPr="00311797">
        <w:rPr>
          <w:rFonts w:ascii="Arial" w:hAnsi="Arial" w:cs="Arial"/>
          <w:b/>
          <w:color w:val="1F497D"/>
          <w:sz w:val="24"/>
          <w:szCs w:val="24"/>
        </w:rPr>
        <w:t>whole estates</w:t>
      </w:r>
      <w:r w:rsidR="00BE4434" w:rsidRPr="00311797">
        <w:rPr>
          <w:rFonts w:ascii="Arial" w:hAnsi="Arial" w:cs="Arial"/>
          <w:b/>
          <w:color w:val="1F497D"/>
          <w:sz w:val="24"/>
          <w:szCs w:val="24"/>
        </w:rPr>
        <w:t>/forests</w:t>
      </w:r>
      <w:r w:rsidRPr="00311797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Pr="00963349">
        <w:rPr>
          <w:rFonts w:ascii="Arial" w:hAnsi="Arial" w:cs="Arial"/>
          <w:sz w:val="24"/>
          <w:szCs w:val="24"/>
        </w:rPr>
        <w:t xml:space="preserve">managed as multi-purpose forests in which high quality timber production is a major objective </w:t>
      </w:r>
      <w:r w:rsidR="0010755F">
        <w:rPr>
          <w:rFonts w:ascii="Arial" w:hAnsi="Arial" w:cs="Arial"/>
          <w:sz w:val="24"/>
          <w:szCs w:val="24"/>
        </w:rPr>
        <w:t xml:space="preserve">- </w:t>
      </w:r>
      <w:r w:rsidRPr="00963349">
        <w:rPr>
          <w:rFonts w:ascii="Arial" w:hAnsi="Arial" w:cs="Arial"/>
          <w:sz w:val="24"/>
          <w:szCs w:val="24"/>
        </w:rPr>
        <w:t>the John Kennedy Trophy</w:t>
      </w:r>
      <w:r w:rsidR="0010755F">
        <w:rPr>
          <w:rFonts w:ascii="Arial" w:hAnsi="Arial" w:cs="Arial"/>
          <w:sz w:val="24"/>
          <w:szCs w:val="24"/>
        </w:rPr>
        <w:t xml:space="preserve"> </w:t>
      </w:r>
      <w:r w:rsidR="0010755F" w:rsidRPr="00963349">
        <w:rPr>
          <w:rFonts w:ascii="Arial" w:hAnsi="Arial" w:cs="Arial"/>
          <w:sz w:val="24"/>
          <w:szCs w:val="24"/>
        </w:rPr>
        <w:t xml:space="preserve">and £1,000 </w:t>
      </w:r>
      <w:r w:rsidR="0010755F">
        <w:rPr>
          <w:rFonts w:ascii="Arial" w:hAnsi="Arial" w:cs="Arial"/>
          <w:sz w:val="24"/>
          <w:szCs w:val="24"/>
        </w:rPr>
        <w:t>cash prize</w:t>
      </w:r>
      <w:r w:rsidRPr="00963349">
        <w:rPr>
          <w:rFonts w:ascii="Arial" w:hAnsi="Arial" w:cs="Arial"/>
          <w:sz w:val="24"/>
          <w:szCs w:val="24"/>
        </w:rPr>
        <w:t xml:space="preserve">. </w:t>
      </w:r>
    </w:p>
    <w:p w14:paraId="0524A47A" w14:textId="220357F8" w:rsidR="00387F08" w:rsidRPr="0016307D" w:rsidRDefault="00187E07" w:rsidP="0004644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83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63349">
        <w:rPr>
          <w:rFonts w:ascii="Arial" w:hAnsi="Arial" w:cs="Arial"/>
          <w:sz w:val="24"/>
          <w:szCs w:val="24"/>
        </w:rPr>
        <w:t xml:space="preserve">Enter </w:t>
      </w:r>
      <w:r w:rsidRPr="00311797">
        <w:rPr>
          <w:rFonts w:ascii="Arial" w:hAnsi="Arial" w:cs="Arial"/>
          <w:b/>
          <w:color w:val="1F497D"/>
          <w:sz w:val="24"/>
          <w:szCs w:val="24"/>
        </w:rPr>
        <w:t>new commercial woodlands</w:t>
      </w:r>
      <w:r w:rsidRPr="00311797">
        <w:rPr>
          <w:rFonts w:ascii="Arial" w:hAnsi="Arial" w:cs="Arial"/>
          <w:color w:val="1F497D"/>
          <w:sz w:val="24"/>
          <w:szCs w:val="24"/>
        </w:rPr>
        <w:t xml:space="preserve"> </w:t>
      </w:r>
      <w:r w:rsidR="0010755F">
        <w:rPr>
          <w:rFonts w:ascii="Arial" w:hAnsi="Arial" w:cs="Arial"/>
          <w:sz w:val="24"/>
          <w:szCs w:val="24"/>
        </w:rPr>
        <w:t xml:space="preserve">- </w:t>
      </w:r>
      <w:r w:rsidRPr="00963349">
        <w:rPr>
          <w:rFonts w:ascii="Arial" w:hAnsi="Arial" w:cs="Arial"/>
          <w:sz w:val="24"/>
          <w:szCs w:val="24"/>
        </w:rPr>
        <w:t xml:space="preserve">the </w:t>
      </w:r>
      <w:hyperlink r:id="rId22" w:history="1">
        <w:r w:rsidR="0027308E" w:rsidRPr="00311797">
          <w:rPr>
            <w:rStyle w:val="Hyperlink"/>
            <w:rFonts w:ascii="Arial" w:hAnsi="Arial" w:cs="Arial"/>
            <w:b/>
            <w:bCs/>
            <w:color w:val="1F497D"/>
            <w:sz w:val="24"/>
            <w:szCs w:val="24"/>
          </w:rPr>
          <w:t>James Jones &amp; Sons Ltd</w:t>
        </w:r>
      </w:hyperlink>
      <w:r w:rsidR="00D85FB7" w:rsidRPr="00311797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311797">
        <w:rPr>
          <w:rFonts w:ascii="Arial" w:hAnsi="Arial" w:cs="Arial"/>
          <w:b/>
          <w:bCs/>
          <w:color w:val="1F497D"/>
          <w:sz w:val="24"/>
          <w:szCs w:val="24"/>
        </w:rPr>
        <w:t>Trophy</w:t>
      </w:r>
      <w:r w:rsidR="0010755F" w:rsidRPr="00311797">
        <w:rPr>
          <w:rFonts w:ascii="Arial" w:hAnsi="Arial" w:cs="Arial"/>
          <w:color w:val="1F497D"/>
          <w:sz w:val="24"/>
          <w:szCs w:val="24"/>
        </w:rPr>
        <w:t xml:space="preserve"> </w:t>
      </w:r>
      <w:r w:rsidR="0010755F" w:rsidRPr="00963349">
        <w:rPr>
          <w:rFonts w:ascii="Arial" w:hAnsi="Arial" w:cs="Arial"/>
          <w:sz w:val="24"/>
          <w:szCs w:val="24"/>
        </w:rPr>
        <w:t xml:space="preserve">and £1,000 </w:t>
      </w:r>
      <w:r w:rsidR="0010755F">
        <w:rPr>
          <w:rFonts w:ascii="Arial" w:hAnsi="Arial" w:cs="Arial"/>
          <w:sz w:val="24"/>
          <w:szCs w:val="24"/>
        </w:rPr>
        <w:t>cash prize</w:t>
      </w:r>
      <w:r w:rsidRPr="00963349">
        <w:rPr>
          <w:rFonts w:ascii="Arial" w:hAnsi="Arial" w:cs="Arial"/>
          <w:sz w:val="24"/>
          <w:szCs w:val="24"/>
        </w:rPr>
        <w:t>.</w:t>
      </w:r>
    </w:p>
    <w:p w14:paraId="75468D52" w14:textId="77777777" w:rsidR="0016307D" w:rsidRPr="00963349" w:rsidRDefault="0016307D" w:rsidP="00046447">
      <w:pPr>
        <w:ind w:right="283"/>
        <w:rPr>
          <w:rStyle w:val="Hyperlink"/>
          <w:bCs/>
          <w:color w:val="C00000"/>
          <w:highlight w:val="yellow"/>
          <w:u w:val="none"/>
        </w:rPr>
      </w:pPr>
    </w:p>
    <w:p w14:paraId="39F9CE14" w14:textId="0CF5E049" w:rsidR="00963349" w:rsidRPr="00B90AB5" w:rsidRDefault="00000000" w:rsidP="00046447">
      <w:pPr>
        <w:ind w:right="283"/>
        <w:jc w:val="both"/>
        <w:rPr>
          <w:b/>
          <w:color w:val="00B050"/>
        </w:rPr>
      </w:pPr>
      <w:hyperlink r:id="rId23" w:history="1">
        <w:r w:rsidR="0010755F" w:rsidRPr="00B90AB5">
          <w:rPr>
            <w:rStyle w:val="Hyperlink"/>
            <w:b/>
            <w:color w:val="00B050"/>
          </w:rPr>
          <w:t>Climate Change Champion Award</w:t>
        </w:r>
      </w:hyperlink>
      <w:r w:rsidR="00963349" w:rsidRPr="00B90AB5">
        <w:rPr>
          <w:b/>
          <w:color w:val="00B050"/>
        </w:rPr>
        <w:t xml:space="preserve"> </w:t>
      </w:r>
    </w:p>
    <w:p w14:paraId="3F63A451" w14:textId="79C2F413" w:rsidR="00963349" w:rsidRPr="00B90AB5" w:rsidRDefault="00963349" w:rsidP="00046447">
      <w:pPr>
        <w:ind w:right="283"/>
        <w:jc w:val="both"/>
      </w:pPr>
      <w:r w:rsidRPr="00B90AB5">
        <w:t xml:space="preserve">This exciting and extremely topical Award was introduced </w:t>
      </w:r>
      <w:r w:rsidR="00B90AB5">
        <w:t>in 2021 (to coincide with #COP26 in Glasgow)</w:t>
      </w:r>
      <w:r w:rsidRPr="00B90AB5">
        <w:t xml:space="preserve"> and is </w:t>
      </w:r>
      <w:r w:rsidRPr="00B90AB5">
        <w:rPr>
          <w:b/>
          <w:color w:val="1F497D"/>
        </w:rPr>
        <w:t>open to any forest, woodland or a school or pre-school climate change related learning project</w:t>
      </w:r>
      <w:r w:rsidRPr="00B90AB5">
        <w:rPr>
          <w:b/>
        </w:rPr>
        <w:t>.</w:t>
      </w:r>
      <w:r w:rsidRPr="00B90AB5">
        <w:t xml:space="preserve">  </w:t>
      </w:r>
      <w:r w:rsidR="0091183A" w:rsidRPr="00B90AB5">
        <w:t>A</w:t>
      </w:r>
      <w:r w:rsidRPr="00B90AB5">
        <w:t xml:space="preserve"> superb trophy and £1,000 of prize money will be available to the winner:</w:t>
      </w:r>
    </w:p>
    <w:p w14:paraId="57E967D1" w14:textId="573E844D" w:rsidR="00963349" w:rsidRPr="00B90AB5" w:rsidRDefault="00963349" w:rsidP="00046447">
      <w:pPr>
        <w:pStyle w:val="ListParagraph"/>
        <w:numPr>
          <w:ilvl w:val="0"/>
          <w:numId w:val="19"/>
        </w:numPr>
        <w:ind w:left="284" w:right="283" w:hanging="28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90AB5">
        <w:rPr>
          <w:rFonts w:ascii="Arial" w:hAnsi="Arial" w:cs="Arial"/>
          <w:sz w:val="24"/>
          <w:szCs w:val="24"/>
        </w:rPr>
        <w:t xml:space="preserve">Enter if you are carrying out exemplary </w:t>
      </w:r>
      <w:r w:rsidRPr="00B90AB5">
        <w:rPr>
          <w:rFonts w:ascii="Arial" w:hAnsi="Arial" w:cs="Arial"/>
          <w:b/>
          <w:color w:val="1F497D"/>
          <w:sz w:val="24"/>
          <w:szCs w:val="24"/>
        </w:rPr>
        <w:t>work related to forests and woodlands addressing climate change</w:t>
      </w:r>
      <w:r w:rsidRPr="00B90AB5">
        <w:rPr>
          <w:rFonts w:ascii="Arial" w:hAnsi="Arial" w:cs="Arial"/>
          <w:sz w:val="24"/>
          <w:szCs w:val="24"/>
        </w:rPr>
        <w:t xml:space="preserve">. Your entry may focus </w:t>
      </w:r>
      <w:r w:rsidRPr="00B90AB5">
        <w:rPr>
          <w:rFonts w:ascii="Arial" w:hAnsi="Arial" w:cs="Arial"/>
          <w:b/>
          <w:color w:val="1F497D"/>
          <w:sz w:val="24"/>
          <w:szCs w:val="24"/>
        </w:rPr>
        <w:t>on mitigating</w:t>
      </w:r>
      <w:r w:rsidRPr="00B90AB5">
        <w:rPr>
          <w:rFonts w:ascii="Arial" w:hAnsi="Arial" w:cs="Arial"/>
          <w:color w:val="1F497D"/>
          <w:sz w:val="24"/>
          <w:szCs w:val="24"/>
        </w:rPr>
        <w:t xml:space="preserve"> </w:t>
      </w:r>
      <w:r w:rsidRPr="00B90AB5">
        <w:rPr>
          <w:rFonts w:ascii="Arial" w:hAnsi="Arial" w:cs="Arial"/>
          <w:sz w:val="24"/>
          <w:szCs w:val="24"/>
        </w:rPr>
        <w:t xml:space="preserve">and/or </w:t>
      </w:r>
      <w:r w:rsidRPr="00B90AB5">
        <w:rPr>
          <w:rFonts w:ascii="Arial" w:hAnsi="Arial" w:cs="Arial"/>
          <w:b/>
          <w:color w:val="1F497D"/>
          <w:sz w:val="24"/>
          <w:szCs w:val="24"/>
        </w:rPr>
        <w:t>adapting to the changing climate</w:t>
      </w:r>
      <w:r w:rsidRPr="00B90AB5">
        <w:rPr>
          <w:rFonts w:ascii="Arial" w:hAnsi="Arial" w:cs="Arial"/>
          <w:color w:val="1F497D"/>
          <w:sz w:val="24"/>
          <w:szCs w:val="24"/>
        </w:rPr>
        <w:t xml:space="preserve"> </w:t>
      </w:r>
      <w:r w:rsidRPr="00B90AB5">
        <w:rPr>
          <w:rFonts w:ascii="Arial" w:hAnsi="Arial" w:cs="Arial"/>
          <w:sz w:val="24"/>
          <w:szCs w:val="24"/>
        </w:rPr>
        <w:t xml:space="preserve">and/or </w:t>
      </w:r>
      <w:r w:rsidRPr="00B90AB5">
        <w:rPr>
          <w:rFonts w:ascii="Arial" w:hAnsi="Arial" w:cs="Arial"/>
          <w:b/>
          <w:color w:val="1F497D"/>
          <w:sz w:val="24"/>
          <w:szCs w:val="24"/>
        </w:rPr>
        <w:t>sharing knowledge/information</w:t>
      </w:r>
      <w:r w:rsidRPr="00B90AB5">
        <w:rPr>
          <w:rFonts w:ascii="Arial" w:hAnsi="Arial" w:cs="Arial"/>
          <w:color w:val="1F497D"/>
          <w:sz w:val="24"/>
          <w:szCs w:val="24"/>
        </w:rPr>
        <w:t xml:space="preserve"> or </w:t>
      </w:r>
      <w:r w:rsidRPr="00B90AB5">
        <w:rPr>
          <w:rFonts w:ascii="Arial" w:hAnsi="Arial" w:cs="Arial"/>
          <w:b/>
          <w:color w:val="1F497D"/>
          <w:sz w:val="24"/>
          <w:szCs w:val="24"/>
        </w:rPr>
        <w:t xml:space="preserve">raising awareness </w:t>
      </w:r>
      <w:r w:rsidRPr="00B90AB5">
        <w:rPr>
          <w:rFonts w:ascii="Arial" w:hAnsi="Arial" w:cs="Arial"/>
          <w:sz w:val="24"/>
          <w:szCs w:val="24"/>
        </w:rPr>
        <w:t>(including through education by schools and pre-schools)</w:t>
      </w:r>
      <w:r w:rsidRPr="00B90AB5">
        <w:rPr>
          <w:rFonts w:ascii="Arial" w:hAnsi="Arial" w:cs="Arial"/>
          <w:b/>
          <w:sz w:val="24"/>
          <w:szCs w:val="24"/>
        </w:rPr>
        <w:t xml:space="preserve"> </w:t>
      </w:r>
      <w:r w:rsidRPr="00B90AB5">
        <w:rPr>
          <w:rFonts w:ascii="Arial" w:hAnsi="Arial" w:cs="Arial"/>
          <w:b/>
          <w:color w:val="1F497D"/>
          <w:sz w:val="24"/>
          <w:szCs w:val="24"/>
        </w:rPr>
        <w:t>about climate change</w:t>
      </w:r>
      <w:r w:rsidRPr="00B90AB5">
        <w:rPr>
          <w:rFonts w:ascii="Arial" w:hAnsi="Arial" w:cs="Arial"/>
          <w:sz w:val="24"/>
          <w:szCs w:val="24"/>
        </w:rPr>
        <w:t>.</w:t>
      </w:r>
    </w:p>
    <w:p w14:paraId="497F76B5" w14:textId="77777777" w:rsidR="00963349" w:rsidRPr="00963349" w:rsidRDefault="00963349" w:rsidP="00046447">
      <w:pPr>
        <w:ind w:right="283"/>
        <w:rPr>
          <w:rStyle w:val="Hyperlink"/>
          <w:bCs/>
          <w:color w:val="C00000"/>
          <w:highlight w:val="yellow"/>
          <w:u w:val="none"/>
        </w:rPr>
      </w:pPr>
    </w:p>
    <w:p w14:paraId="69C69351" w14:textId="63DF8DF9" w:rsidR="00C936EA" w:rsidRPr="0016307D" w:rsidRDefault="00000000" w:rsidP="00046447">
      <w:pPr>
        <w:ind w:right="283"/>
        <w:rPr>
          <w:rStyle w:val="Hyperlink"/>
          <w:b/>
          <w:bCs/>
          <w:color w:val="00B050"/>
        </w:rPr>
      </w:pPr>
      <w:hyperlink r:id="rId24" w:history="1">
        <w:r w:rsidR="0010755F" w:rsidRPr="0016307D">
          <w:rPr>
            <w:rStyle w:val="Hyperlink"/>
            <w:b/>
            <w:bCs/>
            <w:color w:val="00B050"/>
          </w:rPr>
          <w:t>Schools Award and Early Years - two competitions</w:t>
        </w:r>
      </w:hyperlink>
    </w:p>
    <w:p w14:paraId="020E70B5" w14:textId="1F4B12C0" w:rsidR="005B68A1" w:rsidRPr="00963349" w:rsidRDefault="00187E07" w:rsidP="00046447">
      <w:pPr>
        <w:ind w:right="283"/>
        <w:jc w:val="both"/>
        <w:rPr>
          <w:b/>
        </w:rPr>
      </w:pPr>
      <w:r w:rsidRPr="00963349">
        <w:t>Schools and pre-scho</w:t>
      </w:r>
      <w:r w:rsidR="000D6ACA" w:rsidRPr="00963349">
        <w:t>ol projects can enter this popular category</w:t>
      </w:r>
      <w:r w:rsidRPr="00963349">
        <w:t xml:space="preserve">. </w:t>
      </w:r>
      <w:r w:rsidR="00963349" w:rsidRPr="00963349">
        <w:t xml:space="preserve"> </w:t>
      </w:r>
      <w:r w:rsidRPr="00963349">
        <w:t xml:space="preserve">We </w:t>
      </w:r>
      <w:r w:rsidR="000D6ACA" w:rsidRPr="00963349">
        <w:t>have two competition</w:t>
      </w:r>
      <w:r w:rsidR="00D85FB7" w:rsidRPr="00963349">
        <w:t>s</w:t>
      </w:r>
      <w:r w:rsidR="000D6ACA" w:rsidRPr="00963349">
        <w:t xml:space="preserve"> and </w:t>
      </w:r>
      <w:r w:rsidRPr="00963349">
        <w:t>are seeking out</w:t>
      </w:r>
      <w:r w:rsidR="005B68A1" w:rsidRPr="00963349">
        <w:rPr>
          <w:b/>
        </w:rPr>
        <w:t>:</w:t>
      </w:r>
    </w:p>
    <w:p w14:paraId="7F0680E7" w14:textId="2C93D28C" w:rsidR="005B68A1" w:rsidRPr="00963349" w:rsidRDefault="002F2058" w:rsidP="00046447">
      <w:pPr>
        <w:pStyle w:val="ListParagraph"/>
        <w:numPr>
          <w:ilvl w:val="0"/>
          <w:numId w:val="2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311797">
        <w:rPr>
          <w:rFonts w:ascii="Arial" w:hAnsi="Arial" w:cs="Arial"/>
          <w:b/>
          <w:color w:val="1F497D"/>
          <w:sz w:val="24"/>
          <w:szCs w:val="24"/>
        </w:rPr>
        <w:t xml:space="preserve">Scotland's most fun-packed </w:t>
      </w:r>
      <w:r w:rsidR="005B68A1" w:rsidRPr="00311797">
        <w:rPr>
          <w:rFonts w:ascii="Arial" w:hAnsi="Arial" w:cs="Arial"/>
          <w:b/>
          <w:color w:val="1F497D"/>
          <w:sz w:val="24"/>
          <w:szCs w:val="24"/>
        </w:rPr>
        <w:t>S</w:t>
      </w:r>
      <w:r w:rsidR="00187E07" w:rsidRPr="00311797">
        <w:rPr>
          <w:rFonts w:ascii="Arial" w:hAnsi="Arial" w:cs="Arial"/>
          <w:b/>
          <w:color w:val="1F497D"/>
          <w:sz w:val="24"/>
          <w:szCs w:val="24"/>
        </w:rPr>
        <w:t xml:space="preserve">chool </w:t>
      </w:r>
      <w:r w:rsidR="000D6ACA" w:rsidRPr="00311797">
        <w:rPr>
          <w:rFonts w:ascii="Arial" w:hAnsi="Arial" w:cs="Arial"/>
          <w:b/>
          <w:color w:val="1F497D"/>
          <w:sz w:val="24"/>
          <w:szCs w:val="24"/>
        </w:rPr>
        <w:t>and</w:t>
      </w:r>
      <w:r w:rsidR="005B68A1" w:rsidRPr="00311797">
        <w:rPr>
          <w:rFonts w:ascii="Arial" w:hAnsi="Arial" w:cs="Arial"/>
          <w:b/>
          <w:color w:val="1F497D"/>
          <w:sz w:val="24"/>
          <w:szCs w:val="24"/>
        </w:rPr>
        <w:t xml:space="preserve"> Early Y</w:t>
      </w:r>
      <w:r w:rsidR="000D6ACA" w:rsidRPr="00311797">
        <w:rPr>
          <w:rFonts w:ascii="Arial" w:hAnsi="Arial" w:cs="Arial"/>
          <w:b/>
          <w:color w:val="1F497D"/>
          <w:sz w:val="24"/>
          <w:szCs w:val="24"/>
        </w:rPr>
        <w:t xml:space="preserve">ears’ </w:t>
      </w:r>
      <w:r w:rsidR="00187E07" w:rsidRPr="00311797">
        <w:rPr>
          <w:rFonts w:ascii="Arial" w:hAnsi="Arial" w:cs="Arial"/>
          <w:b/>
          <w:color w:val="1F497D"/>
          <w:sz w:val="24"/>
          <w:szCs w:val="24"/>
        </w:rPr>
        <w:t xml:space="preserve">woodland projects </w:t>
      </w:r>
      <w:r w:rsidR="00187E07" w:rsidRPr="00963349">
        <w:rPr>
          <w:rFonts w:ascii="Arial" w:hAnsi="Arial" w:cs="Arial"/>
          <w:sz w:val="24"/>
          <w:szCs w:val="24"/>
        </w:rPr>
        <w:t xml:space="preserve">with </w:t>
      </w:r>
      <w:r w:rsidR="004115AB" w:rsidRPr="00963349">
        <w:rPr>
          <w:rFonts w:ascii="Arial" w:hAnsi="Arial" w:cs="Arial"/>
          <w:sz w:val="24"/>
          <w:szCs w:val="24"/>
        </w:rPr>
        <w:t xml:space="preserve">a cash prize of </w:t>
      </w:r>
      <w:r w:rsidR="004115AB" w:rsidRPr="00963349">
        <w:rPr>
          <w:rFonts w:ascii="Arial" w:hAnsi="Arial" w:cs="Arial"/>
          <w:bCs/>
          <w:sz w:val="24"/>
          <w:szCs w:val="24"/>
        </w:rPr>
        <w:t>£</w:t>
      </w:r>
      <w:r w:rsidR="009D51D7" w:rsidRPr="00963349">
        <w:rPr>
          <w:rFonts w:ascii="Arial" w:hAnsi="Arial" w:cs="Arial"/>
          <w:bCs/>
          <w:sz w:val="24"/>
          <w:szCs w:val="24"/>
        </w:rPr>
        <w:t>2</w:t>
      </w:r>
      <w:r w:rsidR="004115AB" w:rsidRPr="00963349">
        <w:rPr>
          <w:rFonts w:ascii="Arial" w:hAnsi="Arial" w:cs="Arial"/>
          <w:bCs/>
          <w:sz w:val="24"/>
          <w:szCs w:val="24"/>
        </w:rPr>
        <w:t>50</w:t>
      </w:r>
      <w:r w:rsidRPr="00963349">
        <w:rPr>
          <w:rFonts w:ascii="Arial" w:hAnsi="Arial" w:cs="Arial"/>
          <w:bCs/>
          <w:sz w:val="24"/>
          <w:szCs w:val="24"/>
        </w:rPr>
        <w:t xml:space="preserve"> for</w:t>
      </w:r>
      <w:r w:rsidR="005B68A1" w:rsidRPr="00963349">
        <w:rPr>
          <w:rFonts w:ascii="Arial" w:hAnsi="Arial" w:cs="Arial"/>
          <w:bCs/>
          <w:sz w:val="24"/>
          <w:szCs w:val="24"/>
        </w:rPr>
        <w:t xml:space="preserve"> </w:t>
      </w:r>
      <w:r w:rsidRPr="00963349">
        <w:rPr>
          <w:rFonts w:ascii="Arial" w:hAnsi="Arial" w:cs="Arial"/>
          <w:bCs/>
          <w:sz w:val="24"/>
          <w:szCs w:val="24"/>
        </w:rPr>
        <w:t xml:space="preserve">each </w:t>
      </w:r>
      <w:r w:rsidRPr="00963349">
        <w:rPr>
          <w:rFonts w:ascii="Arial" w:hAnsi="Arial" w:cs="Arial"/>
          <w:sz w:val="24"/>
          <w:szCs w:val="24"/>
        </w:rPr>
        <w:t>of</w:t>
      </w:r>
      <w:r w:rsidR="004115AB" w:rsidRPr="00963349">
        <w:rPr>
          <w:rFonts w:ascii="Arial" w:hAnsi="Arial" w:cs="Arial"/>
          <w:sz w:val="24"/>
          <w:szCs w:val="24"/>
        </w:rPr>
        <w:t xml:space="preserve"> the winning </w:t>
      </w:r>
      <w:r w:rsidRPr="00963349">
        <w:rPr>
          <w:rFonts w:ascii="Arial" w:hAnsi="Arial" w:cs="Arial"/>
          <w:sz w:val="24"/>
          <w:szCs w:val="24"/>
        </w:rPr>
        <w:t>projects and</w:t>
      </w:r>
      <w:r w:rsidR="004115AB" w:rsidRPr="00963349">
        <w:rPr>
          <w:rFonts w:ascii="Arial" w:hAnsi="Arial" w:cs="Arial"/>
          <w:sz w:val="24"/>
          <w:szCs w:val="24"/>
        </w:rPr>
        <w:t xml:space="preserve"> </w:t>
      </w:r>
      <w:r w:rsidRPr="00963349">
        <w:rPr>
          <w:rFonts w:ascii="Arial" w:hAnsi="Arial" w:cs="Arial"/>
          <w:sz w:val="24"/>
          <w:szCs w:val="24"/>
        </w:rPr>
        <w:t>a</w:t>
      </w:r>
      <w:r w:rsidR="000D6ACA" w:rsidRPr="00963349">
        <w:rPr>
          <w:rFonts w:ascii="Arial" w:hAnsi="Arial" w:cs="Arial"/>
          <w:sz w:val="24"/>
          <w:szCs w:val="24"/>
        </w:rPr>
        <w:t xml:space="preserve"> year’s </w:t>
      </w:r>
      <w:r w:rsidR="004115AB" w:rsidRPr="00963349">
        <w:rPr>
          <w:rFonts w:ascii="Arial" w:hAnsi="Arial" w:cs="Arial"/>
          <w:bCs/>
          <w:sz w:val="24"/>
          <w:szCs w:val="24"/>
        </w:rPr>
        <w:t>custody</w:t>
      </w:r>
      <w:r w:rsidR="005B68A1" w:rsidRPr="00963349">
        <w:rPr>
          <w:rFonts w:ascii="Arial" w:hAnsi="Arial" w:cs="Arial"/>
          <w:bCs/>
          <w:sz w:val="24"/>
          <w:szCs w:val="24"/>
        </w:rPr>
        <w:t xml:space="preserve"> of</w:t>
      </w:r>
      <w:r w:rsidR="004115AB" w:rsidRPr="00963349">
        <w:rPr>
          <w:rFonts w:ascii="Arial" w:hAnsi="Arial" w:cs="Arial"/>
          <w:bCs/>
          <w:sz w:val="24"/>
          <w:szCs w:val="24"/>
        </w:rPr>
        <w:t xml:space="preserve"> </w:t>
      </w:r>
      <w:r w:rsidR="00D85FB7" w:rsidRPr="00963349">
        <w:rPr>
          <w:rFonts w:ascii="Arial" w:hAnsi="Arial" w:cs="Arial"/>
          <w:bCs/>
          <w:sz w:val="24"/>
          <w:szCs w:val="24"/>
        </w:rPr>
        <w:t xml:space="preserve">the </w:t>
      </w:r>
      <w:hyperlink r:id="rId25" w:history="1">
        <w:r w:rsidR="00D85FB7" w:rsidRPr="00311797">
          <w:rPr>
            <w:rStyle w:val="Hyperlink"/>
            <w:rFonts w:ascii="Arial" w:hAnsi="Arial" w:cs="Arial"/>
            <w:b/>
            <w:bCs/>
            <w:color w:val="1F497D"/>
            <w:sz w:val="24"/>
            <w:szCs w:val="24"/>
          </w:rPr>
          <w:t>Crown Estate Scotland</w:t>
        </w:r>
      </w:hyperlink>
      <w:r w:rsidR="000D6ACA" w:rsidRPr="00311797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="004115AB" w:rsidRPr="00311797">
        <w:rPr>
          <w:rFonts w:ascii="Arial" w:hAnsi="Arial" w:cs="Arial"/>
          <w:b/>
          <w:bCs/>
          <w:color w:val="1F497D"/>
          <w:sz w:val="24"/>
          <w:szCs w:val="24"/>
        </w:rPr>
        <w:t xml:space="preserve">Schools </w:t>
      </w:r>
      <w:r w:rsidR="005B68A1" w:rsidRPr="00311797">
        <w:rPr>
          <w:rFonts w:ascii="Arial" w:hAnsi="Arial" w:cs="Arial"/>
          <w:b/>
          <w:bCs/>
          <w:color w:val="1F497D"/>
          <w:sz w:val="24"/>
          <w:szCs w:val="24"/>
        </w:rPr>
        <w:t>trophy</w:t>
      </w:r>
      <w:r w:rsidR="00963349" w:rsidRPr="00963349">
        <w:rPr>
          <w:rFonts w:ascii="Arial" w:hAnsi="Arial" w:cs="Arial"/>
          <w:bCs/>
          <w:sz w:val="24"/>
          <w:szCs w:val="24"/>
        </w:rPr>
        <w:t xml:space="preserve"> (a squirrel)</w:t>
      </w:r>
      <w:r w:rsidR="005B68A1" w:rsidRPr="00963349">
        <w:rPr>
          <w:rFonts w:ascii="Arial" w:hAnsi="Arial" w:cs="Arial"/>
          <w:bCs/>
          <w:sz w:val="24"/>
          <w:szCs w:val="24"/>
        </w:rPr>
        <w:t xml:space="preserve"> or</w:t>
      </w:r>
      <w:r w:rsidRPr="00963349">
        <w:rPr>
          <w:rFonts w:ascii="Arial" w:hAnsi="Arial" w:cs="Arial"/>
          <w:bCs/>
          <w:sz w:val="24"/>
          <w:szCs w:val="24"/>
        </w:rPr>
        <w:t xml:space="preserve"> </w:t>
      </w:r>
      <w:r w:rsidR="009D51D7" w:rsidRPr="00963349">
        <w:rPr>
          <w:rFonts w:ascii="Arial" w:hAnsi="Arial" w:cs="Arial"/>
          <w:bCs/>
          <w:sz w:val="24"/>
          <w:szCs w:val="24"/>
        </w:rPr>
        <w:t xml:space="preserve">the </w:t>
      </w:r>
      <w:r w:rsidR="005B68A1" w:rsidRPr="00963349">
        <w:rPr>
          <w:rFonts w:ascii="Arial" w:hAnsi="Arial" w:cs="Arial"/>
          <w:bCs/>
          <w:sz w:val="24"/>
          <w:szCs w:val="24"/>
        </w:rPr>
        <w:t xml:space="preserve">specially commissioned </w:t>
      </w:r>
      <w:r w:rsidR="005B68A1" w:rsidRPr="00311797">
        <w:rPr>
          <w:rFonts w:ascii="Arial" w:hAnsi="Arial" w:cs="Arial"/>
          <w:b/>
          <w:color w:val="1F497D"/>
          <w:sz w:val="24"/>
          <w:szCs w:val="24"/>
        </w:rPr>
        <w:t>Early Years trophy</w:t>
      </w:r>
      <w:r w:rsidR="00963349" w:rsidRPr="00311797">
        <w:rPr>
          <w:rFonts w:ascii="Arial" w:hAnsi="Arial" w:cs="Arial"/>
          <w:bCs/>
          <w:color w:val="1F497D"/>
          <w:sz w:val="24"/>
          <w:szCs w:val="24"/>
        </w:rPr>
        <w:t xml:space="preserve"> </w:t>
      </w:r>
      <w:r w:rsidR="00963349" w:rsidRPr="00963349">
        <w:rPr>
          <w:rFonts w:ascii="Arial" w:hAnsi="Arial" w:cs="Arial"/>
          <w:bCs/>
          <w:sz w:val="24"/>
          <w:szCs w:val="24"/>
        </w:rPr>
        <w:t>(an acorn)</w:t>
      </w:r>
      <w:r w:rsidR="000D6ACA" w:rsidRPr="00963349">
        <w:rPr>
          <w:rFonts w:ascii="Arial" w:hAnsi="Arial" w:cs="Arial"/>
          <w:bCs/>
          <w:sz w:val="24"/>
          <w:szCs w:val="24"/>
        </w:rPr>
        <w:t>.</w:t>
      </w:r>
    </w:p>
    <w:p w14:paraId="378C241E" w14:textId="7CE8FD76" w:rsidR="00E114E8" w:rsidRPr="00963349" w:rsidRDefault="00A011D8" w:rsidP="00046447">
      <w:pPr>
        <w:pStyle w:val="ListParagraph"/>
        <w:numPr>
          <w:ilvl w:val="0"/>
          <w:numId w:val="21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963349">
        <w:rPr>
          <w:rFonts w:ascii="Arial" w:hAnsi="Arial" w:cs="Arial"/>
          <w:sz w:val="24"/>
          <w:szCs w:val="24"/>
        </w:rPr>
        <w:t xml:space="preserve">There are also </w:t>
      </w:r>
      <w:r w:rsidR="00773C1E" w:rsidRPr="00963349">
        <w:rPr>
          <w:rFonts w:ascii="Arial" w:hAnsi="Arial" w:cs="Arial"/>
          <w:sz w:val="24"/>
          <w:szCs w:val="24"/>
        </w:rPr>
        <w:t xml:space="preserve">fabulous </w:t>
      </w:r>
      <w:r w:rsidRPr="00963349">
        <w:rPr>
          <w:rFonts w:ascii="Arial" w:hAnsi="Arial" w:cs="Arial"/>
          <w:sz w:val="24"/>
          <w:szCs w:val="24"/>
        </w:rPr>
        <w:t>additional prizes available at the Judges’ discretion!</w:t>
      </w:r>
      <w:r w:rsidR="004115AB" w:rsidRPr="00963349">
        <w:rPr>
          <w:rFonts w:ascii="Arial" w:hAnsi="Arial" w:cs="Arial"/>
          <w:sz w:val="24"/>
          <w:szCs w:val="24"/>
        </w:rPr>
        <w:t xml:space="preserve"> </w:t>
      </w:r>
    </w:p>
    <w:p w14:paraId="01439008" w14:textId="77777777" w:rsidR="0016307D" w:rsidRPr="00963349" w:rsidRDefault="0016307D" w:rsidP="00046447">
      <w:pPr>
        <w:ind w:right="283"/>
        <w:rPr>
          <w:bCs/>
          <w:color w:val="C00000"/>
        </w:rPr>
      </w:pPr>
    </w:p>
    <w:tbl>
      <w:tblPr>
        <w:tblStyle w:val="TableGrid"/>
        <w:tblW w:w="1020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201"/>
      </w:tblGrid>
      <w:tr w:rsidR="00B90AB5" w:rsidRPr="00B90AB5" w14:paraId="24CD7343" w14:textId="77777777" w:rsidTr="00046447">
        <w:tc>
          <w:tcPr>
            <w:tcW w:w="10201" w:type="dxa"/>
            <w:shd w:val="clear" w:color="auto" w:fill="EAF1DD" w:themeFill="accent3" w:themeFillTint="33"/>
          </w:tcPr>
          <w:p w14:paraId="6C16367A" w14:textId="72C92FA8" w:rsidR="00B90AB5" w:rsidRPr="00B90AB5" w:rsidRDefault="00B90AB5" w:rsidP="00046447">
            <w:pPr>
              <w:ind w:right="283"/>
              <w:jc w:val="center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B90AB5"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>Remember you need to be in it to win it so</w:t>
            </w:r>
            <w:r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br/>
            </w:r>
            <w:r w:rsidRPr="00B90AB5"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>don't be shy</w:t>
            </w:r>
            <w:r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 xml:space="preserve"> and </w:t>
            </w:r>
            <w:r w:rsidRPr="00B90AB5"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 xml:space="preserve">enter your woodland project or yourself today!    </w:t>
            </w:r>
          </w:p>
        </w:tc>
      </w:tr>
    </w:tbl>
    <w:p w14:paraId="7352BF0C" w14:textId="77777777" w:rsidR="008C0B83" w:rsidRDefault="008C0B83" w:rsidP="00046447">
      <w:pPr>
        <w:ind w:right="283"/>
        <w:rPr>
          <w:bCs/>
          <w:color w:val="C00000"/>
        </w:rPr>
      </w:pPr>
    </w:p>
    <w:p w14:paraId="3209666B" w14:textId="77777777" w:rsidR="0016307D" w:rsidRPr="0010755F" w:rsidRDefault="0016307D" w:rsidP="00046447">
      <w:pPr>
        <w:ind w:right="283"/>
        <w:rPr>
          <w:b/>
          <w:bCs/>
          <w:color w:val="002060"/>
          <w:sz w:val="28"/>
          <w:szCs w:val="28"/>
        </w:rPr>
      </w:pPr>
      <w:r w:rsidRPr="0010755F">
        <w:rPr>
          <w:b/>
          <w:bCs/>
          <w:color w:val="002060"/>
          <w:sz w:val="28"/>
          <w:szCs w:val="28"/>
        </w:rPr>
        <w:t>Key dates</w:t>
      </w:r>
    </w:p>
    <w:p w14:paraId="643EF709" w14:textId="4C1C037E" w:rsidR="0016307D" w:rsidRDefault="0016307D" w:rsidP="00046447">
      <w:pPr>
        <w:pStyle w:val="NormalWeb"/>
        <w:numPr>
          <w:ilvl w:val="0"/>
          <w:numId w:val="18"/>
        </w:numPr>
        <w:spacing w:before="0" w:beforeAutospacing="0" w:after="0" w:afterAutospacing="0"/>
        <w:ind w:left="284" w:right="283" w:hanging="284"/>
        <w:jc w:val="both"/>
        <w:rPr>
          <w:rStyle w:val="Emphasis"/>
          <w:rFonts w:ascii="Arial" w:hAnsi="Arial" w:cs="Arial"/>
          <w:i w:val="0"/>
          <w:color w:val="002060"/>
        </w:rPr>
      </w:pPr>
      <w:r>
        <w:rPr>
          <w:rStyle w:val="Emphasis"/>
          <w:rFonts w:ascii="Arial" w:hAnsi="Arial" w:cs="Arial"/>
          <w:i w:val="0"/>
          <w:color w:val="002060"/>
        </w:rPr>
        <w:t>Entries open in January 2024.</w:t>
      </w:r>
    </w:p>
    <w:p w14:paraId="2DAAEF23" w14:textId="5A96BF8A" w:rsidR="0016307D" w:rsidRPr="00963349" w:rsidRDefault="0016307D" w:rsidP="00046447">
      <w:pPr>
        <w:pStyle w:val="NormalWeb"/>
        <w:numPr>
          <w:ilvl w:val="0"/>
          <w:numId w:val="18"/>
        </w:numPr>
        <w:spacing w:before="0" w:beforeAutospacing="0" w:after="0" w:afterAutospacing="0"/>
        <w:ind w:left="284" w:right="283" w:hanging="284"/>
        <w:jc w:val="both"/>
        <w:rPr>
          <w:rStyle w:val="Emphasis"/>
          <w:rFonts w:ascii="Arial" w:hAnsi="Arial" w:cs="Arial"/>
          <w:i w:val="0"/>
          <w:color w:val="002060"/>
        </w:rPr>
      </w:pPr>
      <w:r w:rsidRPr="00963349">
        <w:rPr>
          <w:rStyle w:val="Emphasis"/>
          <w:rFonts w:ascii="Arial" w:hAnsi="Arial" w:cs="Arial"/>
          <w:i w:val="0"/>
          <w:color w:val="002060"/>
        </w:rPr>
        <w:t xml:space="preserve">All entries have a closing date of midnight on </w:t>
      </w:r>
      <w:r w:rsidRPr="0016307D">
        <w:rPr>
          <w:rStyle w:val="Emphasis"/>
          <w:rFonts w:ascii="Arial" w:hAnsi="Arial" w:cs="Arial"/>
          <w:b/>
          <w:bCs/>
          <w:i w:val="0"/>
          <w:color w:val="002060"/>
        </w:rPr>
        <w:t>Sunday 31st March 2024</w:t>
      </w:r>
      <w:r w:rsidRPr="00963349">
        <w:rPr>
          <w:rStyle w:val="Emphasis"/>
          <w:rFonts w:ascii="Arial" w:hAnsi="Arial" w:cs="Arial"/>
          <w:i w:val="0"/>
          <w:color w:val="002060"/>
        </w:rPr>
        <w:t xml:space="preserve"> (Easter Sunday). </w:t>
      </w:r>
    </w:p>
    <w:p w14:paraId="11A4EA82" w14:textId="77777777" w:rsidR="0016307D" w:rsidRPr="00963349" w:rsidRDefault="0016307D" w:rsidP="00046447">
      <w:pPr>
        <w:pStyle w:val="NormalWeb"/>
        <w:numPr>
          <w:ilvl w:val="0"/>
          <w:numId w:val="18"/>
        </w:numPr>
        <w:spacing w:before="0" w:beforeAutospacing="0" w:after="0" w:afterAutospacing="0"/>
        <w:ind w:left="284" w:right="283" w:hanging="284"/>
        <w:jc w:val="both"/>
        <w:rPr>
          <w:rStyle w:val="Emphasis"/>
          <w:rFonts w:ascii="Arial" w:hAnsi="Arial" w:cs="Arial"/>
          <w:i w:val="0"/>
          <w:color w:val="002060"/>
        </w:rPr>
      </w:pPr>
      <w:r w:rsidRPr="00963349">
        <w:rPr>
          <w:rStyle w:val="Emphasis"/>
          <w:rFonts w:ascii="Arial" w:hAnsi="Arial" w:cs="Arial"/>
          <w:i w:val="0"/>
          <w:color w:val="002060"/>
        </w:rPr>
        <w:t>Any entries received after the closing date will</w:t>
      </w:r>
      <w:r w:rsidRPr="00963349">
        <w:rPr>
          <w:rStyle w:val="apple-converted-space"/>
          <w:rFonts w:ascii="Arial" w:hAnsi="Arial" w:cs="Arial"/>
          <w:i/>
          <w:color w:val="002060"/>
        </w:rPr>
        <w:t xml:space="preserve"> </w:t>
      </w:r>
      <w:r w:rsidRPr="00963349">
        <w:rPr>
          <w:rStyle w:val="Emphasis"/>
          <w:rFonts w:ascii="Arial" w:hAnsi="Arial" w:cs="Arial"/>
          <w:b/>
          <w:bCs/>
          <w:i w:val="0"/>
          <w:color w:val="002060"/>
        </w:rPr>
        <w:t>not</w:t>
      </w:r>
      <w:r w:rsidRPr="00963349">
        <w:rPr>
          <w:rStyle w:val="apple-converted-space"/>
          <w:rFonts w:ascii="Arial" w:hAnsi="Arial" w:cs="Arial"/>
          <w:i/>
          <w:color w:val="002060"/>
        </w:rPr>
        <w:t xml:space="preserve"> </w:t>
      </w:r>
      <w:r w:rsidRPr="00963349">
        <w:rPr>
          <w:rStyle w:val="Emphasis"/>
          <w:rFonts w:ascii="Arial" w:hAnsi="Arial" w:cs="Arial"/>
          <w:i w:val="0"/>
          <w:color w:val="002060"/>
        </w:rPr>
        <w:t>be considered.</w:t>
      </w:r>
    </w:p>
    <w:p w14:paraId="7EC53A11" w14:textId="77777777" w:rsidR="0016307D" w:rsidRPr="00963349" w:rsidRDefault="0016307D" w:rsidP="00046447">
      <w:pPr>
        <w:pStyle w:val="NormalWeb"/>
        <w:numPr>
          <w:ilvl w:val="0"/>
          <w:numId w:val="18"/>
        </w:numPr>
        <w:spacing w:before="0" w:beforeAutospacing="0" w:after="0" w:afterAutospacing="0"/>
        <w:ind w:left="284" w:right="283" w:hanging="284"/>
        <w:jc w:val="both"/>
        <w:rPr>
          <w:rFonts w:ascii="Arial" w:hAnsi="Arial" w:cs="Arial"/>
          <w:color w:val="002060"/>
        </w:rPr>
      </w:pPr>
      <w:r w:rsidRPr="00963349">
        <w:rPr>
          <w:rFonts w:ascii="Arial" w:hAnsi="Arial" w:cs="Arial"/>
          <w:color w:val="002060"/>
        </w:rPr>
        <w:t xml:space="preserve">Judges aim to notify shortlisted entries in April 2023 and visit selected sites during April/May. </w:t>
      </w:r>
    </w:p>
    <w:p w14:paraId="6F518AE5" w14:textId="5BD3775B" w:rsidR="0016307D" w:rsidRPr="00963349" w:rsidRDefault="0016307D" w:rsidP="00046447">
      <w:pPr>
        <w:pStyle w:val="NormalWeb"/>
        <w:numPr>
          <w:ilvl w:val="0"/>
          <w:numId w:val="18"/>
        </w:numPr>
        <w:spacing w:before="0" w:beforeAutospacing="0" w:after="0" w:afterAutospacing="0"/>
        <w:ind w:left="284" w:right="283" w:hanging="284"/>
        <w:jc w:val="both"/>
        <w:rPr>
          <w:rFonts w:ascii="Arial" w:hAnsi="Arial" w:cs="Arial"/>
          <w:color w:val="002060"/>
        </w:rPr>
      </w:pPr>
      <w:r w:rsidRPr="00963349">
        <w:rPr>
          <w:rFonts w:ascii="Arial" w:hAnsi="Arial" w:cs="Arial"/>
          <w:color w:val="002060"/>
        </w:rPr>
        <w:t>The 2024 prize-giving awards ceremony date will be advised after the end March closing date</w:t>
      </w:r>
      <w:r>
        <w:rPr>
          <w:rFonts w:ascii="Arial" w:hAnsi="Arial" w:cs="Arial"/>
          <w:color w:val="002060"/>
        </w:rPr>
        <w:t xml:space="preserve"> to those invited to attend in person</w:t>
      </w:r>
      <w:r w:rsidRPr="00963349">
        <w:rPr>
          <w:rFonts w:ascii="Arial" w:hAnsi="Arial" w:cs="Arial"/>
          <w:color w:val="002060"/>
        </w:rPr>
        <w:t>.</w:t>
      </w:r>
    </w:p>
    <w:p w14:paraId="2314BF31" w14:textId="77777777" w:rsidR="0016307D" w:rsidRPr="00963349" w:rsidRDefault="0016307D" w:rsidP="00046447">
      <w:pPr>
        <w:ind w:right="283"/>
        <w:rPr>
          <w:bCs/>
          <w:color w:val="C00000"/>
        </w:rPr>
      </w:pPr>
    </w:p>
    <w:p w14:paraId="0F206979" w14:textId="2B363213" w:rsidR="00D744C3" w:rsidRPr="00B90AB5" w:rsidRDefault="001835E5" w:rsidP="00046447">
      <w:pPr>
        <w:ind w:right="283"/>
        <w:rPr>
          <w:b/>
          <w:color w:val="1F497D"/>
          <w:sz w:val="28"/>
          <w:szCs w:val="28"/>
        </w:rPr>
      </w:pPr>
      <w:r w:rsidRPr="0016307D">
        <w:rPr>
          <w:b/>
          <w:color w:val="1F497D"/>
          <w:sz w:val="28"/>
          <w:szCs w:val="28"/>
        </w:rPr>
        <w:t>Further Information on Entries</w:t>
      </w:r>
    </w:p>
    <w:p w14:paraId="44609ACF" w14:textId="22E39038" w:rsidR="001835E5" w:rsidRPr="00D744C3" w:rsidRDefault="001835E5" w:rsidP="00046447">
      <w:pPr>
        <w:ind w:right="283"/>
        <w:rPr>
          <w:b/>
          <w:color w:val="00B050"/>
        </w:rPr>
      </w:pPr>
      <w:r w:rsidRPr="00D744C3">
        <w:rPr>
          <w:b/>
          <w:color w:val="00B050"/>
        </w:rPr>
        <w:t>All Awards</w:t>
      </w:r>
    </w:p>
    <w:p w14:paraId="7F084FB4" w14:textId="038C9D36" w:rsidR="0016307D" w:rsidRDefault="001835E5" w:rsidP="00046447">
      <w:pPr>
        <w:ind w:right="283"/>
        <w:rPr>
          <w:bCs/>
          <w:color w:val="000000" w:themeColor="text1"/>
        </w:rPr>
      </w:pPr>
      <w:r w:rsidRPr="00963349">
        <w:rPr>
          <w:bCs/>
          <w:color w:val="000000" w:themeColor="text1"/>
        </w:rPr>
        <w:t>Specific guidance for each Award category is available on the respective webpage at</w:t>
      </w:r>
      <w:r w:rsidRPr="00963349">
        <w:rPr>
          <w:b/>
          <w:color w:val="000000" w:themeColor="text1"/>
        </w:rPr>
        <w:t xml:space="preserve"> </w:t>
      </w:r>
      <w:hyperlink r:id="rId26" w:history="1">
        <w:r w:rsidRPr="00963349">
          <w:rPr>
            <w:rStyle w:val="Hyperlink"/>
            <w:b/>
          </w:rPr>
          <w:t>www.sfwa.co.uk</w:t>
        </w:r>
      </w:hyperlink>
      <w:r w:rsidRPr="00963349">
        <w:rPr>
          <w:bCs/>
          <w:color w:val="000000" w:themeColor="text1"/>
        </w:rPr>
        <w:t xml:space="preserve">.  </w:t>
      </w:r>
      <w:r w:rsidR="0016307D">
        <w:rPr>
          <w:bCs/>
          <w:color w:val="000000" w:themeColor="text1"/>
        </w:rPr>
        <w:t xml:space="preserve">You can also </w:t>
      </w:r>
      <w:r w:rsidR="0016307D" w:rsidRPr="0016307D">
        <w:rPr>
          <w:rStyle w:val="Hyperlink"/>
          <w:bCs/>
          <w:color w:val="000000" w:themeColor="text1"/>
          <w:u w:val="none"/>
        </w:rPr>
        <w:t>follow us on</w:t>
      </w:r>
      <w:r w:rsidR="0016307D" w:rsidRPr="00963349">
        <w:rPr>
          <w:rStyle w:val="Hyperlink"/>
          <w:b/>
          <w:color w:val="000000" w:themeColor="text1"/>
          <w:u w:val="none"/>
        </w:rPr>
        <w:t xml:space="preserve"> </w:t>
      </w:r>
      <w:hyperlink r:id="rId27" w:history="1">
        <w:r w:rsidR="0016307D" w:rsidRPr="00963349">
          <w:rPr>
            <w:rStyle w:val="Hyperlink"/>
            <w:b/>
          </w:rPr>
          <w:t>Twitter</w:t>
        </w:r>
      </w:hyperlink>
      <w:r w:rsidR="0016307D" w:rsidRPr="00963349">
        <w:rPr>
          <w:rStyle w:val="Hyperlink"/>
          <w:b/>
          <w:color w:val="000000" w:themeColor="text1"/>
          <w:u w:val="none"/>
        </w:rPr>
        <w:t xml:space="preserve"> </w:t>
      </w:r>
      <w:r w:rsidR="0016307D" w:rsidRPr="0016307D">
        <w:rPr>
          <w:rStyle w:val="Hyperlink"/>
          <w:bCs/>
          <w:color w:val="000000" w:themeColor="text1"/>
          <w:u w:val="none"/>
        </w:rPr>
        <w:t>and</w:t>
      </w:r>
      <w:r w:rsidR="0016307D" w:rsidRPr="00963349">
        <w:rPr>
          <w:rStyle w:val="Hyperlink"/>
          <w:b/>
          <w:color w:val="000000" w:themeColor="text1"/>
          <w:u w:val="none"/>
        </w:rPr>
        <w:t xml:space="preserve"> </w:t>
      </w:r>
      <w:hyperlink r:id="rId28" w:history="1">
        <w:r w:rsidR="0016307D" w:rsidRPr="00963349">
          <w:rPr>
            <w:rStyle w:val="Hyperlink"/>
            <w:b/>
          </w:rPr>
          <w:t>LinkedIn</w:t>
        </w:r>
      </w:hyperlink>
      <w:r w:rsidR="0016307D">
        <w:rPr>
          <w:rStyle w:val="Hyperlink"/>
          <w:b/>
        </w:rPr>
        <w:t>.</w:t>
      </w:r>
    </w:p>
    <w:p w14:paraId="4308189D" w14:textId="4D85F6A1" w:rsidR="008C0B83" w:rsidRPr="00963349" w:rsidRDefault="001835E5" w:rsidP="00046447">
      <w:pPr>
        <w:ind w:right="283"/>
        <w:rPr>
          <w:bCs/>
          <w:color w:val="000000" w:themeColor="text1"/>
        </w:rPr>
      </w:pPr>
      <w:r w:rsidRPr="00963349">
        <w:rPr>
          <w:bCs/>
          <w:color w:val="000000" w:themeColor="text1"/>
        </w:rPr>
        <w:lastRenderedPageBreak/>
        <w:t>Where a trophy is awarded, the winner will be able to look after it until next year’s competition</w:t>
      </w:r>
      <w:r w:rsidR="00773C1E" w:rsidRPr="00963349">
        <w:rPr>
          <w:bCs/>
          <w:color w:val="000000" w:themeColor="text1"/>
        </w:rPr>
        <w:t xml:space="preserve"> is underway</w:t>
      </w:r>
      <w:r w:rsidRPr="00963349">
        <w:rPr>
          <w:bCs/>
          <w:color w:val="000000" w:themeColor="text1"/>
        </w:rPr>
        <w:t xml:space="preserve">.  Cash prizes will </w:t>
      </w:r>
      <w:r w:rsidR="00C302ED" w:rsidRPr="00963349">
        <w:rPr>
          <w:bCs/>
          <w:color w:val="000000" w:themeColor="text1"/>
        </w:rPr>
        <w:t xml:space="preserve">be </w:t>
      </w:r>
      <w:r w:rsidRPr="00963349">
        <w:rPr>
          <w:bCs/>
          <w:color w:val="000000" w:themeColor="text1"/>
        </w:rPr>
        <w:t xml:space="preserve">awarded as stated in the competition guidance.  A certificate and plaque will be given to winners and any commended entries to record their achievement.  </w:t>
      </w:r>
      <w:r w:rsidR="00CE7BD2">
        <w:rPr>
          <w:bCs/>
          <w:color w:val="000000" w:themeColor="text1"/>
        </w:rPr>
        <w:t>All awards</w:t>
      </w:r>
      <w:r w:rsidRPr="00963349">
        <w:rPr>
          <w:bCs/>
          <w:color w:val="000000" w:themeColor="text1"/>
        </w:rPr>
        <w:t xml:space="preserve"> are made at the judges’ discretion.</w:t>
      </w:r>
    </w:p>
    <w:p w14:paraId="24CA7E4B" w14:textId="77777777" w:rsidR="007C5943" w:rsidRPr="00963349" w:rsidRDefault="007C5943" w:rsidP="00046447">
      <w:pPr>
        <w:ind w:right="283"/>
        <w:jc w:val="both"/>
        <w:rPr>
          <w:bCs/>
        </w:rPr>
      </w:pPr>
    </w:p>
    <w:p w14:paraId="075BD765" w14:textId="77777777" w:rsidR="007C5943" w:rsidRPr="00D744C3" w:rsidRDefault="007C5943" w:rsidP="00046447">
      <w:pPr>
        <w:ind w:right="283"/>
        <w:jc w:val="both"/>
        <w:rPr>
          <w:b/>
          <w:color w:val="00B050"/>
        </w:rPr>
      </w:pPr>
      <w:r w:rsidRPr="00D744C3">
        <w:rPr>
          <w:b/>
          <w:color w:val="00B050"/>
        </w:rPr>
        <w:t>Schools Award</w:t>
      </w:r>
      <w:r w:rsidR="008F6DCC" w:rsidRPr="00D744C3">
        <w:rPr>
          <w:b/>
          <w:color w:val="00B050"/>
        </w:rPr>
        <w:t xml:space="preserve"> and Early Years</w:t>
      </w:r>
      <w:r w:rsidRPr="00D744C3">
        <w:rPr>
          <w:b/>
          <w:color w:val="00B050"/>
        </w:rPr>
        <w:t xml:space="preserve"> </w:t>
      </w:r>
    </w:p>
    <w:p w14:paraId="6962F07E" w14:textId="6769B0A2" w:rsidR="007C5943" w:rsidRPr="00963349" w:rsidRDefault="00092A7E" w:rsidP="00046447">
      <w:pPr>
        <w:ind w:right="283"/>
        <w:jc w:val="both"/>
        <w:rPr>
          <w:bCs/>
        </w:rPr>
      </w:pPr>
      <w:r w:rsidRPr="00963349">
        <w:rPr>
          <w:bCs/>
        </w:rPr>
        <w:t>I</w:t>
      </w:r>
      <w:r w:rsidR="00DD780E" w:rsidRPr="00963349">
        <w:rPr>
          <w:bCs/>
        </w:rPr>
        <w:t>n addition</w:t>
      </w:r>
      <w:r w:rsidR="001835E5" w:rsidRPr="00963349">
        <w:rPr>
          <w:bCs/>
        </w:rPr>
        <w:t xml:space="preserve"> to prizes outlined above</w:t>
      </w:r>
      <w:r w:rsidRPr="00963349">
        <w:rPr>
          <w:bCs/>
        </w:rPr>
        <w:t xml:space="preserve">, </w:t>
      </w:r>
      <w:r w:rsidR="00DD780E" w:rsidRPr="00963349">
        <w:rPr>
          <w:bCs/>
        </w:rPr>
        <w:t xml:space="preserve">a </w:t>
      </w:r>
      <w:hyperlink r:id="rId29" w:history="1">
        <w:r w:rsidR="00DD780E" w:rsidRPr="00963349">
          <w:rPr>
            <w:rStyle w:val="Hyperlink"/>
          </w:rPr>
          <w:t>Mag Post</w:t>
        </w:r>
      </w:hyperlink>
      <w:r w:rsidR="00DD780E" w:rsidRPr="00963349">
        <w:rPr>
          <w:rStyle w:val="Hyperlink"/>
          <w:color w:val="000000" w:themeColor="text1"/>
          <w:u w:val="none"/>
        </w:rPr>
        <w:t xml:space="preserve"> from Caledonia Play</w:t>
      </w:r>
      <w:r w:rsidR="00556C99" w:rsidRPr="00963349">
        <w:rPr>
          <w:rStyle w:val="Hyperlink"/>
          <w:color w:val="000000" w:themeColor="text1"/>
          <w:u w:val="none"/>
        </w:rPr>
        <w:t xml:space="preserve"> </w:t>
      </w:r>
      <w:r w:rsidR="001835E5" w:rsidRPr="00963349">
        <w:rPr>
          <w:rStyle w:val="Hyperlink"/>
          <w:color w:val="000000" w:themeColor="text1"/>
          <w:u w:val="none"/>
        </w:rPr>
        <w:t xml:space="preserve">and </w:t>
      </w:r>
      <w:r w:rsidR="001835E5" w:rsidRPr="00963349">
        <w:rPr>
          <w:bCs/>
        </w:rPr>
        <w:t>a special tree growing kit</w:t>
      </w:r>
      <w:r w:rsidR="001835E5" w:rsidRPr="00963349">
        <w:rPr>
          <w:b/>
          <w:bCs/>
        </w:rPr>
        <w:t xml:space="preserve"> </w:t>
      </w:r>
      <w:r w:rsidR="001835E5" w:rsidRPr="00963349">
        <w:rPr>
          <w:bCs/>
        </w:rPr>
        <w:t xml:space="preserve">from </w:t>
      </w:r>
      <w:hyperlink r:id="rId30" w:history="1">
        <w:r w:rsidR="001835E5" w:rsidRPr="00963349">
          <w:rPr>
            <w:rStyle w:val="Hyperlink"/>
            <w:bCs/>
          </w:rPr>
          <w:t>Alba Trees</w:t>
        </w:r>
      </w:hyperlink>
      <w:r w:rsidR="001835E5" w:rsidRPr="00963349">
        <w:rPr>
          <w:bCs/>
        </w:rPr>
        <w:t xml:space="preserve"> </w:t>
      </w:r>
      <w:r w:rsidR="00556C99" w:rsidRPr="00963349">
        <w:rPr>
          <w:rStyle w:val="Hyperlink"/>
          <w:color w:val="000000" w:themeColor="text1"/>
          <w:u w:val="none"/>
        </w:rPr>
        <w:t>are provid</w:t>
      </w:r>
      <w:r w:rsidRPr="00963349">
        <w:rPr>
          <w:rStyle w:val="Hyperlink"/>
          <w:color w:val="000000" w:themeColor="text1"/>
          <w:u w:val="none"/>
        </w:rPr>
        <w:t>ed</w:t>
      </w:r>
      <w:r w:rsidR="007C5943" w:rsidRPr="00963349">
        <w:rPr>
          <w:bCs/>
          <w:color w:val="000000" w:themeColor="text1"/>
        </w:rPr>
        <w:t>.</w:t>
      </w:r>
    </w:p>
    <w:p w14:paraId="13B0F176" w14:textId="77777777" w:rsidR="00FF7517" w:rsidRPr="00963349" w:rsidRDefault="00FF7517" w:rsidP="00046447">
      <w:pPr>
        <w:ind w:right="283"/>
        <w:jc w:val="both"/>
        <w:rPr>
          <w:bCs/>
          <w:color w:val="C00000"/>
        </w:rPr>
      </w:pPr>
    </w:p>
    <w:p w14:paraId="7CCA927B" w14:textId="77777777" w:rsidR="008C0B83" w:rsidRPr="00311797" w:rsidRDefault="008C0B83" w:rsidP="00046447">
      <w:pPr>
        <w:keepNext/>
        <w:widowControl w:val="0"/>
        <w:autoSpaceDE w:val="0"/>
        <w:autoSpaceDN w:val="0"/>
        <w:adjustRightInd w:val="0"/>
        <w:ind w:right="283"/>
        <w:jc w:val="both"/>
        <w:rPr>
          <w:color w:val="00B050"/>
          <w:lang w:eastAsia="en-GB"/>
        </w:rPr>
      </w:pPr>
      <w:r w:rsidRPr="00311797">
        <w:rPr>
          <w:b/>
          <w:bCs/>
          <w:color w:val="00B050"/>
          <w:lang w:eastAsia="en-GB"/>
        </w:rPr>
        <w:t>Award ceremony</w:t>
      </w:r>
    </w:p>
    <w:p w14:paraId="5E47B79D" w14:textId="484C552E" w:rsidR="007C5943" w:rsidRPr="00963349" w:rsidRDefault="008C0B83" w:rsidP="00046447">
      <w:pPr>
        <w:ind w:right="283"/>
        <w:jc w:val="both"/>
        <w:rPr>
          <w:rStyle w:val="Hyperlink"/>
          <w:u w:val="none"/>
        </w:rPr>
      </w:pPr>
      <w:r w:rsidRPr="00963349">
        <w:rPr>
          <w:color w:val="000000"/>
          <w:lang w:eastAsia="en-GB"/>
        </w:rPr>
        <w:t>The 202</w:t>
      </w:r>
      <w:r w:rsidR="00CE7BD2">
        <w:rPr>
          <w:color w:val="000000"/>
          <w:lang w:eastAsia="en-GB"/>
        </w:rPr>
        <w:t>4</w:t>
      </w:r>
      <w:r w:rsidRPr="00963349">
        <w:rPr>
          <w:color w:val="000000"/>
          <w:lang w:eastAsia="en-GB"/>
        </w:rPr>
        <w:t xml:space="preserve"> prize-giving awards ceremony event will be confirmed after the March closing date.  </w:t>
      </w:r>
      <w:r w:rsidRPr="00963349">
        <w:rPr>
          <w:b/>
          <w:bCs/>
          <w:color w:val="000000"/>
          <w:lang w:eastAsia="en-GB"/>
        </w:rPr>
        <w:t xml:space="preserve">The Awards’ Ceremony </w:t>
      </w:r>
      <w:r w:rsidR="00CE7BD2">
        <w:rPr>
          <w:b/>
          <w:bCs/>
          <w:color w:val="000000"/>
          <w:lang w:eastAsia="en-GB"/>
        </w:rPr>
        <w:t>may</w:t>
      </w:r>
      <w:r w:rsidRPr="00963349">
        <w:rPr>
          <w:b/>
          <w:bCs/>
          <w:color w:val="000000"/>
          <w:lang w:eastAsia="en-GB"/>
        </w:rPr>
        <w:t xml:space="preserve"> coincide with the Friday of the Royal Highland Show i.e. 2</w:t>
      </w:r>
      <w:r w:rsidR="00CE7BD2">
        <w:rPr>
          <w:b/>
          <w:bCs/>
          <w:color w:val="000000"/>
          <w:lang w:eastAsia="en-GB"/>
        </w:rPr>
        <w:t>1</w:t>
      </w:r>
      <w:r w:rsidR="00CE7BD2">
        <w:rPr>
          <w:b/>
          <w:bCs/>
          <w:color w:val="000000"/>
          <w:vertAlign w:val="superscript"/>
          <w:lang w:eastAsia="en-GB"/>
        </w:rPr>
        <w:t>st</w:t>
      </w:r>
      <w:r w:rsidRPr="00963349">
        <w:rPr>
          <w:b/>
          <w:bCs/>
          <w:color w:val="000000"/>
          <w:lang w:eastAsia="en-GB"/>
        </w:rPr>
        <w:t xml:space="preserve"> June 202</w:t>
      </w:r>
      <w:r w:rsidR="00CE7BD2">
        <w:rPr>
          <w:b/>
          <w:bCs/>
          <w:color w:val="000000"/>
          <w:lang w:eastAsia="en-GB"/>
        </w:rPr>
        <w:t>4</w:t>
      </w:r>
      <w:r w:rsidRPr="00963349">
        <w:rPr>
          <w:color w:val="000000"/>
          <w:lang w:eastAsia="en-GB"/>
        </w:rPr>
        <w:t xml:space="preserve">, for those invited to attend in person and able to do so.   </w:t>
      </w:r>
      <w:r w:rsidR="00387F08" w:rsidRPr="00963349">
        <w:rPr>
          <w:bCs/>
        </w:rPr>
        <w:t>For news</w:t>
      </w:r>
      <w:r w:rsidRPr="00963349">
        <w:rPr>
          <w:bCs/>
        </w:rPr>
        <w:t>, please check</w:t>
      </w:r>
      <w:r w:rsidR="00387F08" w:rsidRPr="00963349">
        <w:rPr>
          <w:bCs/>
        </w:rPr>
        <w:t xml:space="preserve"> </w:t>
      </w:r>
      <w:hyperlink r:id="rId31" w:history="1">
        <w:r w:rsidR="00465C13" w:rsidRPr="00963349">
          <w:rPr>
            <w:rStyle w:val="Hyperlink"/>
            <w:b/>
            <w:bCs/>
          </w:rPr>
          <w:t>www.sfwa.co.uk</w:t>
        </w:r>
      </w:hyperlink>
      <w:r w:rsidR="00465C13" w:rsidRPr="00963349">
        <w:rPr>
          <w:bCs/>
        </w:rPr>
        <w:t xml:space="preserve"> </w:t>
      </w:r>
      <w:r w:rsidR="009D51D7" w:rsidRPr="00963349">
        <w:rPr>
          <w:bCs/>
        </w:rPr>
        <w:t>and socials</w:t>
      </w:r>
      <w:r w:rsidR="00387F08" w:rsidRPr="00963349">
        <w:rPr>
          <w:rStyle w:val="Hyperlink"/>
          <w:u w:val="none"/>
        </w:rPr>
        <w:t>.</w:t>
      </w:r>
    </w:p>
    <w:p w14:paraId="05A22D35" w14:textId="77777777" w:rsidR="001835E5" w:rsidRPr="00963349" w:rsidRDefault="001835E5" w:rsidP="00046447">
      <w:pPr>
        <w:ind w:right="283"/>
        <w:jc w:val="both"/>
        <w:rPr>
          <w:bCs/>
        </w:rPr>
      </w:pPr>
    </w:p>
    <w:p w14:paraId="61B273A7" w14:textId="77777777" w:rsidR="004072B8" w:rsidRPr="00311797" w:rsidRDefault="007C5943" w:rsidP="00046447">
      <w:pPr>
        <w:ind w:right="283"/>
        <w:jc w:val="both"/>
        <w:rPr>
          <w:b/>
          <w:bCs/>
          <w:color w:val="00B050"/>
        </w:rPr>
      </w:pPr>
      <w:r w:rsidRPr="00311797">
        <w:rPr>
          <w:b/>
          <w:bCs/>
          <w:color w:val="00B050"/>
        </w:rPr>
        <w:t>How to enter</w:t>
      </w:r>
    </w:p>
    <w:p w14:paraId="160BC40F" w14:textId="6694A9F8" w:rsidR="00BE3C44" w:rsidRPr="00963349" w:rsidRDefault="001835E5" w:rsidP="00046447">
      <w:pPr>
        <w:ind w:right="283"/>
        <w:jc w:val="both"/>
        <w:rPr>
          <w:bCs/>
        </w:rPr>
      </w:pPr>
      <w:r w:rsidRPr="00963349">
        <w:rPr>
          <w:bCs/>
        </w:rPr>
        <w:t>V</w:t>
      </w:r>
      <w:r w:rsidR="007C5943" w:rsidRPr="00963349">
        <w:rPr>
          <w:bCs/>
        </w:rPr>
        <w:t xml:space="preserve">isit </w:t>
      </w:r>
      <w:hyperlink r:id="rId32" w:history="1">
        <w:r w:rsidR="007C5943" w:rsidRPr="00963349">
          <w:rPr>
            <w:rStyle w:val="Hyperlink"/>
            <w:bCs/>
          </w:rPr>
          <w:t>www.sfwa.co.uk</w:t>
        </w:r>
      </w:hyperlink>
      <w:r w:rsidR="007C5943" w:rsidRPr="00963349">
        <w:rPr>
          <w:bCs/>
          <w:color w:val="984806"/>
        </w:rPr>
        <w:t xml:space="preserve"> </w:t>
      </w:r>
      <w:r w:rsidR="00092A7E" w:rsidRPr="00963349">
        <w:rPr>
          <w:bCs/>
        </w:rPr>
        <w:t>to</w:t>
      </w:r>
      <w:r w:rsidR="007C5943" w:rsidRPr="00963349">
        <w:rPr>
          <w:bCs/>
        </w:rPr>
        <w:t xml:space="preserve"> download and complete </w:t>
      </w:r>
      <w:r w:rsidRPr="00963349">
        <w:rPr>
          <w:bCs/>
        </w:rPr>
        <w:t>the</w:t>
      </w:r>
      <w:r w:rsidR="007C5943" w:rsidRPr="00963349">
        <w:rPr>
          <w:bCs/>
        </w:rPr>
        <w:t xml:space="preserve"> short entry form </w:t>
      </w:r>
      <w:r w:rsidRPr="00963349">
        <w:rPr>
          <w:bCs/>
        </w:rPr>
        <w:t>for the category</w:t>
      </w:r>
      <w:r w:rsidR="00C302ED" w:rsidRPr="00963349">
        <w:rPr>
          <w:bCs/>
        </w:rPr>
        <w:t>(s)</w:t>
      </w:r>
      <w:r w:rsidRPr="00963349">
        <w:rPr>
          <w:bCs/>
        </w:rPr>
        <w:t xml:space="preserve"> you would like to enter.</w:t>
      </w:r>
      <w:r w:rsidR="00C302ED" w:rsidRPr="00963349">
        <w:rPr>
          <w:bCs/>
        </w:rPr>
        <w:t xml:space="preserve">  </w:t>
      </w:r>
      <w:r w:rsidR="00C302ED" w:rsidRPr="00311797">
        <w:rPr>
          <w:b/>
          <w:bCs/>
          <w:color w:val="1F497D"/>
        </w:rPr>
        <w:t xml:space="preserve">Entries should be submitted by email </w:t>
      </w:r>
      <w:r w:rsidR="00CE7BD2" w:rsidRPr="00311797">
        <w:rPr>
          <w:b/>
          <w:bCs/>
          <w:color w:val="1F497D"/>
        </w:rPr>
        <w:t>(up to 10MB</w:t>
      </w:r>
      <w:r w:rsidR="00311797" w:rsidRPr="00311797">
        <w:rPr>
          <w:b/>
          <w:bCs/>
          <w:color w:val="1F497D"/>
        </w:rPr>
        <w:t xml:space="preserve"> per entry)</w:t>
      </w:r>
      <w:r w:rsidR="00C302ED" w:rsidRPr="00311797">
        <w:rPr>
          <w:b/>
          <w:bCs/>
          <w:color w:val="1F497D"/>
        </w:rPr>
        <w:t xml:space="preserve"> and unless otherwise agreed in advance.</w:t>
      </w:r>
      <w:r w:rsidRPr="00311797">
        <w:rPr>
          <w:bCs/>
          <w:color w:val="1F497D"/>
        </w:rPr>
        <w:t xml:space="preserve"> </w:t>
      </w:r>
      <w:r w:rsidR="00C302ED" w:rsidRPr="00311797">
        <w:rPr>
          <w:bCs/>
          <w:color w:val="1F497D"/>
        </w:rPr>
        <w:t xml:space="preserve"> </w:t>
      </w:r>
      <w:r w:rsidR="00DD780E" w:rsidRPr="00311797">
        <w:rPr>
          <w:b/>
          <w:bCs/>
          <w:color w:val="1F497D"/>
        </w:rPr>
        <w:t xml:space="preserve">Entries are </w:t>
      </w:r>
      <w:r w:rsidR="00412DE4" w:rsidRPr="00311797">
        <w:rPr>
          <w:b/>
          <w:bCs/>
          <w:color w:val="1F497D"/>
        </w:rPr>
        <w:t>invited</w:t>
      </w:r>
      <w:r w:rsidR="00DD780E" w:rsidRPr="00311797">
        <w:rPr>
          <w:b/>
          <w:bCs/>
          <w:color w:val="1F497D"/>
        </w:rPr>
        <w:t xml:space="preserve"> as soon as possible and </w:t>
      </w:r>
      <w:r w:rsidR="00412DE4" w:rsidRPr="00311797">
        <w:rPr>
          <w:b/>
          <w:bCs/>
          <w:color w:val="1F497D"/>
        </w:rPr>
        <w:t xml:space="preserve">by </w:t>
      </w:r>
      <w:r w:rsidR="00A54377" w:rsidRPr="00311797">
        <w:rPr>
          <w:b/>
          <w:bCs/>
          <w:color w:val="1F497D"/>
        </w:rPr>
        <w:t xml:space="preserve">midnight </w:t>
      </w:r>
      <w:r w:rsidR="00C302ED" w:rsidRPr="00311797">
        <w:rPr>
          <w:b/>
          <w:bCs/>
          <w:color w:val="1F497D"/>
        </w:rPr>
        <w:t xml:space="preserve">on </w:t>
      </w:r>
      <w:r w:rsidR="00311797">
        <w:rPr>
          <w:b/>
          <w:bCs/>
          <w:color w:val="1F497D"/>
        </w:rPr>
        <w:t>Sun</w:t>
      </w:r>
      <w:r w:rsidR="00A54377" w:rsidRPr="00311797">
        <w:rPr>
          <w:b/>
          <w:bCs/>
          <w:color w:val="1F497D"/>
        </w:rPr>
        <w:t>day</w:t>
      </w:r>
      <w:r w:rsidR="00631CD1" w:rsidRPr="00311797">
        <w:rPr>
          <w:b/>
          <w:bCs/>
          <w:color w:val="1F497D"/>
        </w:rPr>
        <w:t xml:space="preserve"> 31</w:t>
      </w:r>
      <w:r w:rsidR="00631CD1" w:rsidRPr="00311797">
        <w:rPr>
          <w:b/>
          <w:bCs/>
          <w:color w:val="1F497D"/>
          <w:vertAlign w:val="superscript"/>
        </w:rPr>
        <w:t>st</w:t>
      </w:r>
      <w:r w:rsidR="00387F08" w:rsidRPr="00311797">
        <w:rPr>
          <w:b/>
          <w:bCs/>
          <w:color w:val="1F497D"/>
        </w:rPr>
        <w:t xml:space="preserve"> March 202</w:t>
      </w:r>
      <w:r w:rsidR="00311797">
        <w:rPr>
          <w:b/>
          <w:bCs/>
          <w:color w:val="1F497D"/>
        </w:rPr>
        <w:t>4</w:t>
      </w:r>
      <w:r w:rsidR="00631CD1" w:rsidRPr="00311797">
        <w:rPr>
          <w:b/>
          <w:bCs/>
          <w:color w:val="1F497D"/>
        </w:rPr>
        <w:t xml:space="preserve"> at the very latest</w:t>
      </w:r>
      <w:r w:rsidR="00DD780E" w:rsidRPr="00311797">
        <w:rPr>
          <w:b/>
          <w:bCs/>
          <w:color w:val="1F497D"/>
        </w:rPr>
        <w:t>.</w:t>
      </w:r>
      <w:r w:rsidR="00092A7E" w:rsidRPr="00311797">
        <w:rPr>
          <w:b/>
          <w:bCs/>
          <w:color w:val="1F497D"/>
        </w:rPr>
        <w:t xml:space="preserve"> </w:t>
      </w:r>
      <w:r w:rsidR="00DD780E" w:rsidRPr="00311797">
        <w:rPr>
          <w:b/>
          <w:bCs/>
          <w:color w:val="1F497D"/>
        </w:rPr>
        <w:t xml:space="preserve"> </w:t>
      </w:r>
      <w:r w:rsidR="00631CD1" w:rsidRPr="00311797">
        <w:rPr>
          <w:b/>
          <w:bCs/>
          <w:color w:val="1F497D"/>
        </w:rPr>
        <w:t xml:space="preserve">Late entries will </w:t>
      </w:r>
      <w:r w:rsidR="00631CD1" w:rsidRPr="00311797">
        <w:rPr>
          <w:b/>
          <w:bCs/>
          <w:color w:val="1F497D"/>
          <w:u w:val="single"/>
        </w:rPr>
        <w:t>not</w:t>
      </w:r>
      <w:r w:rsidR="00631CD1" w:rsidRPr="00311797">
        <w:rPr>
          <w:b/>
          <w:bCs/>
          <w:color w:val="1F497D"/>
        </w:rPr>
        <w:t xml:space="preserve"> be accepted.</w:t>
      </w:r>
      <w:r w:rsidR="00C302ED" w:rsidRPr="00311797">
        <w:rPr>
          <w:b/>
          <w:bCs/>
          <w:color w:val="1F497D"/>
        </w:rPr>
        <w:t xml:space="preserve">  </w:t>
      </w:r>
    </w:p>
    <w:p w14:paraId="64466788" w14:textId="77777777" w:rsidR="002C42FA" w:rsidRDefault="002C42FA" w:rsidP="00046447">
      <w:pPr>
        <w:autoSpaceDE w:val="0"/>
        <w:autoSpaceDN w:val="0"/>
        <w:adjustRightInd w:val="0"/>
        <w:ind w:right="283"/>
        <w:jc w:val="both"/>
        <w:rPr>
          <w:b/>
          <w:bCs/>
          <w:color w:val="8B000A"/>
          <w:lang w:eastAsia="en-GB"/>
        </w:rPr>
      </w:pPr>
    </w:p>
    <w:p w14:paraId="30D36D5D" w14:textId="77777777" w:rsidR="00046447" w:rsidRPr="00963349" w:rsidRDefault="00046447" w:rsidP="00046447">
      <w:pPr>
        <w:autoSpaceDE w:val="0"/>
        <w:autoSpaceDN w:val="0"/>
        <w:adjustRightInd w:val="0"/>
        <w:ind w:right="283"/>
        <w:jc w:val="both"/>
        <w:rPr>
          <w:b/>
          <w:bCs/>
          <w:color w:val="8B000A"/>
          <w:lang w:eastAsia="en-GB"/>
        </w:rPr>
      </w:pPr>
    </w:p>
    <w:p w14:paraId="1D0ACBA4" w14:textId="5914566A" w:rsidR="002C42FA" w:rsidRPr="00963349" w:rsidRDefault="002C42FA" w:rsidP="00046447">
      <w:pPr>
        <w:autoSpaceDE w:val="0"/>
        <w:autoSpaceDN w:val="0"/>
        <w:adjustRightInd w:val="0"/>
        <w:ind w:right="283"/>
        <w:rPr>
          <w:color w:val="000000"/>
          <w:lang w:eastAsia="en-GB"/>
        </w:rPr>
      </w:pPr>
      <w:r w:rsidRPr="00963349">
        <w:rPr>
          <w:b/>
          <w:bCs/>
          <w:color w:val="8B000A"/>
          <w:lang w:eastAsia="en-GB"/>
        </w:rPr>
        <w:t>For more information</w:t>
      </w:r>
      <w:r w:rsidR="00C302ED" w:rsidRPr="00963349">
        <w:rPr>
          <w:b/>
          <w:bCs/>
          <w:color w:val="8B000A"/>
          <w:lang w:eastAsia="en-GB"/>
        </w:rPr>
        <w:t>,</w:t>
      </w:r>
      <w:r w:rsidRPr="00963349">
        <w:rPr>
          <w:b/>
          <w:bCs/>
          <w:color w:val="8B000A"/>
          <w:lang w:eastAsia="en-GB"/>
        </w:rPr>
        <w:t xml:space="preserve"> see</w:t>
      </w:r>
      <w:r w:rsidR="00C302ED" w:rsidRPr="00963349">
        <w:rPr>
          <w:b/>
          <w:bCs/>
          <w:color w:val="8B000A"/>
          <w:lang w:eastAsia="en-GB"/>
        </w:rPr>
        <w:t xml:space="preserve"> details on the Award category which interests you at: </w:t>
      </w:r>
      <w:r w:rsidRPr="00963349">
        <w:rPr>
          <w:b/>
          <w:bCs/>
          <w:color w:val="0000FF"/>
          <w:lang w:eastAsia="en-GB"/>
        </w:rPr>
        <w:t xml:space="preserve"> </w:t>
      </w:r>
      <w:hyperlink r:id="rId33" w:history="1">
        <w:r w:rsidRPr="00963349">
          <w:rPr>
            <w:b/>
            <w:bCs/>
            <w:color w:val="0000FF"/>
            <w:u w:val="single"/>
            <w:lang w:eastAsia="en-GB"/>
          </w:rPr>
          <w:t>www.sfwa.co.uk</w:t>
        </w:r>
      </w:hyperlink>
      <w:r w:rsidRPr="00963349">
        <w:rPr>
          <w:b/>
          <w:bCs/>
          <w:color w:val="0000FF"/>
          <w:lang w:eastAsia="en-GB"/>
        </w:rPr>
        <w:t xml:space="preserve"> </w:t>
      </w:r>
      <w:r w:rsidRPr="00963349">
        <w:rPr>
          <w:b/>
          <w:bCs/>
          <w:color w:val="8B000A"/>
          <w:lang w:eastAsia="en-GB"/>
        </w:rPr>
        <w:t xml:space="preserve">or contact: </w:t>
      </w:r>
    </w:p>
    <w:p w14:paraId="64978B74" w14:textId="41E42E04" w:rsidR="007C5943" w:rsidRPr="00963349" w:rsidRDefault="002C42FA" w:rsidP="00046447">
      <w:pPr>
        <w:ind w:right="283"/>
        <w:rPr>
          <w:bCs/>
          <w:color w:val="002060"/>
        </w:rPr>
      </w:pPr>
      <w:r w:rsidRPr="00963349">
        <w:rPr>
          <w:color w:val="000000"/>
          <w:lang w:eastAsia="en-GB"/>
        </w:rPr>
        <w:t xml:space="preserve">Jean Nairn, Scotland's Finest Woods Awards, 1 Ravelston House Loan, Edinburgh EH4 3LY </w:t>
      </w:r>
      <w:r w:rsidRPr="00963349">
        <w:rPr>
          <w:rFonts w:ascii="MS Gothic" w:eastAsia="MS Gothic" w:hAnsi="MS Gothic" w:cs="MS Gothic" w:hint="eastAsia"/>
          <w:color w:val="000000"/>
          <w:lang w:eastAsia="en-GB"/>
        </w:rPr>
        <w:t> </w:t>
      </w:r>
      <w:r w:rsidRPr="00963349">
        <w:rPr>
          <w:rFonts w:eastAsia="MS Gothic"/>
          <w:color w:val="000000"/>
          <w:lang w:eastAsia="en-GB"/>
        </w:rPr>
        <w:br/>
      </w:r>
      <w:r w:rsidRPr="00963349">
        <w:rPr>
          <w:color w:val="000000"/>
          <w:lang w:eastAsia="en-GB"/>
        </w:rPr>
        <w:t xml:space="preserve">Tel: 07954 847055    Email: </w:t>
      </w:r>
      <w:hyperlink r:id="rId34" w:history="1">
        <w:r w:rsidRPr="00963349">
          <w:rPr>
            <w:color w:val="0000FF"/>
            <w:u w:val="single" w:color="0000FF"/>
            <w:lang w:eastAsia="en-GB"/>
          </w:rPr>
          <w:t>admin@sfwa.co.uk</w:t>
        </w:r>
      </w:hyperlink>
      <w:r w:rsidRPr="00963349">
        <w:rPr>
          <w:color w:val="000000"/>
          <w:lang w:eastAsia="en-GB"/>
        </w:rPr>
        <w:t xml:space="preserve">   Socials:  </w:t>
      </w:r>
      <w:hyperlink r:id="rId35" w:history="1">
        <w:r w:rsidRPr="00963349">
          <w:rPr>
            <w:rStyle w:val="Hyperlink"/>
            <w:lang w:eastAsia="en-GB"/>
          </w:rPr>
          <w:t>Twitter</w:t>
        </w:r>
      </w:hyperlink>
      <w:r w:rsidR="009D51D7" w:rsidRPr="00963349">
        <w:rPr>
          <w:color w:val="000000"/>
          <w:lang w:eastAsia="en-GB"/>
        </w:rPr>
        <w:t>;</w:t>
      </w:r>
      <w:r w:rsidRPr="00963349">
        <w:rPr>
          <w:color w:val="000000"/>
          <w:lang w:eastAsia="en-GB"/>
        </w:rPr>
        <w:t xml:space="preserve"> </w:t>
      </w:r>
      <w:hyperlink r:id="rId36" w:history="1">
        <w:r w:rsidRPr="00963349">
          <w:rPr>
            <w:rStyle w:val="Hyperlink"/>
            <w:lang w:eastAsia="en-GB"/>
          </w:rPr>
          <w:t>LinkedIn</w:t>
        </w:r>
      </w:hyperlink>
    </w:p>
    <w:sectPr w:rsidR="007C5943" w:rsidRPr="00963349" w:rsidSect="000E4778">
      <w:footerReference w:type="default" r:id="rId37"/>
      <w:pgSz w:w="12240" w:h="15840"/>
      <w:pgMar w:top="709" w:right="758" w:bottom="426" w:left="993" w:header="72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DE1B" w14:textId="77777777" w:rsidR="000E4778" w:rsidRDefault="000E4778">
      <w:r>
        <w:separator/>
      </w:r>
    </w:p>
  </w:endnote>
  <w:endnote w:type="continuationSeparator" w:id="0">
    <w:p w14:paraId="7552DE26" w14:textId="77777777" w:rsidR="000E4778" w:rsidRDefault="000E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2F88" w14:textId="2876DB91" w:rsidR="002F2058" w:rsidRDefault="002F2058" w:rsidP="002F2058">
    <w:pPr>
      <w:spacing w:before="40"/>
      <w:jc w:val="center"/>
      <w:rPr>
        <w:bCs/>
        <w:color w:val="002060"/>
        <w:sz w:val="16"/>
        <w:szCs w:val="16"/>
      </w:rPr>
    </w:pPr>
    <w:r w:rsidRPr="00BE3C44">
      <w:rPr>
        <w:b/>
        <w:bCs/>
        <w:color w:val="002060"/>
        <w:sz w:val="16"/>
        <w:szCs w:val="16"/>
      </w:rPr>
      <w:t>Scotland's Finest Woods</w:t>
    </w:r>
    <w:r w:rsidRPr="00BE3C44">
      <w:rPr>
        <w:bCs/>
        <w:color w:val="002060"/>
        <w:sz w:val="16"/>
        <w:szCs w:val="16"/>
      </w:rPr>
      <w:t xml:space="preserve"> is a company limited by guarantee registered in Scotland (SC294388) and a Scottish Charity (SC039099)</w:t>
    </w:r>
  </w:p>
  <w:p w14:paraId="72D21EF1" w14:textId="77777777" w:rsidR="002F2058" w:rsidRPr="00BE3C44" w:rsidRDefault="002F2058" w:rsidP="002F2058">
    <w:pPr>
      <w:spacing w:before="40"/>
      <w:jc w:val="center"/>
      <w:rPr>
        <w:bCs/>
        <w:color w:val="002060"/>
        <w:sz w:val="16"/>
        <w:szCs w:val="16"/>
      </w:rPr>
    </w:pPr>
  </w:p>
  <w:p w14:paraId="38CA4F13" w14:textId="444865D1" w:rsidR="002F2058" w:rsidRPr="002F2058" w:rsidRDefault="000E7F7B" w:rsidP="002F2058">
    <w:pPr>
      <w:pStyle w:val="Footer"/>
      <w:jc w:val="center"/>
      <w:rPr>
        <w:sz w:val="16"/>
        <w:szCs w:val="16"/>
      </w:rPr>
    </w:pPr>
    <w:r w:rsidRPr="006B08CA">
      <w:rPr>
        <w:sz w:val="16"/>
        <w:szCs w:val="16"/>
      </w:rPr>
      <w:t xml:space="preserve">Page </w:t>
    </w:r>
    <w:r w:rsidR="009A366E" w:rsidRPr="006B08CA">
      <w:rPr>
        <w:sz w:val="16"/>
        <w:szCs w:val="16"/>
      </w:rPr>
      <w:fldChar w:fldCharType="begin"/>
    </w:r>
    <w:r w:rsidRPr="006B08CA">
      <w:rPr>
        <w:sz w:val="16"/>
        <w:szCs w:val="16"/>
      </w:rPr>
      <w:instrText xml:space="preserve"> PAGE </w:instrText>
    </w:r>
    <w:r w:rsidR="009A366E" w:rsidRPr="006B08CA">
      <w:rPr>
        <w:sz w:val="16"/>
        <w:szCs w:val="16"/>
      </w:rPr>
      <w:fldChar w:fldCharType="separate"/>
    </w:r>
    <w:r w:rsidR="008C0E12">
      <w:rPr>
        <w:noProof/>
        <w:sz w:val="16"/>
        <w:szCs w:val="16"/>
      </w:rPr>
      <w:t>2</w:t>
    </w:r>
    <w:r w:rsidR="009A366E" w:rsidRPr="006B08CA">
      <w:rPr>
        <w:sz w:val="16"/>
        <w:szCs w:val="16"/>
      </w:rPr>
      <w:fldChar w:fldCharType="end"/>
    </w:r>
    <w:r w:rsidRPr="006B08CA">
      <w:rPr>
        <w:sz w:val="16"/>
        <w:szCs w:val="16"/>
      </w:rPr>
      <w:t xml:space="preserve"> of </w:t>
    </w:r>
    <w:r w:rsidR="009A366E" w:rsidRPr="006B08CA">
      <w:rPr>
        <w:sz w:val="16"/>
        <w:szCs w:val="16"/>
      </w:rPr>
      <w:fldChar w:fldCharType="begin"/>
    </w:r>
    <w:r w:rsidRPr="006B08CA">
      <w:rPr>
        <w:sz w:val="16"/>
        <w:szCs w:val="16"/>
      </w:rPr>
      <w:instrText xml:space="preserve"> NUMPAGES  </w:instrText>
    </w:r>
    <w:r w:rsidR="009A366E" w:rsidRPr="006B08CA">
      <w:rPr>
        <w:sz w:val="16"/>
        <w:szCs w:val="16"/>
      </w:rPr>
      <w:fldChar w:fldCharType="separate"/>
    </w:r>
    <w:r w:rsidR="008C0E12">
      <w:rPr>
        <w:noProof/>
        <w:sz w:val="16"/>
        <w:szCs w:val="16"/>
      </w:rPr>
      <w:t>2</w:t>
    </w:r>
    <w:r w:rsidR="009A366E" w:rsidRPr="006B08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28A0" w14:textId="77777777" w:rsidR="000E4778" w:rsidRDefault="000E4778">
      <w:r>
        <w:separator/>
      </w:r>
    </w:p>
  </w:footnote>
  <w:footnote w:type="continuationSeparator" w:id="0">
    <w:p w14:paraId="449B99FC" w14:textId="77777777" w:rsidR="000E4778" w:rsidRDefault="000E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7C6EC2"/>
    <w:multiLevelType w:val="hybridMultilevel"/>
    <w:tmpl w:val="BE0A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6B7E"/>
    <w:multiLevelType w:val="multilevel"/>
    <w:tmpl w:val="222E85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C30A4"/>
    <w:multiLevelType w:val="hybridMultilevel"/>
    <w:tmpl w:val="A9DCD19C"/>
    <w:lvl w:ilvl="0" w:tplc="64D81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D78"/>
    <w:multiLevelType w:val="hybridMultilevel"/>
    <w:tmpl w:val="E36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F7589"/>
    <w:multiLevelType w:val="hybridMultilevel"/>
    <w:tmpl w:val="CFE4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8911D0"/>
    <w:multiLevelType w:val="hybridMultilevel"/>
    <w:tmpl w:val="D8861CFA"/>
    <w:lvl w:ilvl="0" w:tplc="8124E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120E5"/>
    <w:multiLevelType w:val="hybridMultilevel"/>
    <w:tmpl w:val="2FEE08B6"/>
    <w:lvl w:ilvl="0" w:tplc="C0227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93C09"/>
    <w:multiLevelType w:val="hybridMultilevel"/>
    <w:tmpl w:val="DF86D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D1F5F"/>
    <w:multiLevelType w:val="multilevel"/>
    <w:tmpl w:val="222E85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 w15:restartNumberingAfterBreak="0">
    <w:nsid w:val="607D704E"/>
    <w:multiLevelType w:val="hybridMultilevel"/>
    <w:tmpl w:val="7AB4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14B62"/>
    <w:multiLevelType w:val="hybridMultilevel"/>
    <w:tmpl w:val="87C05B8A"/>
    <w:lvl w:ilvl="0" w:tplc="64D81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32407"/>
    <w:multiLevelType w:val="hybridMultilevel"/>
    <w:tmpl w:val="AC9699BC"/>
    <w:lvl w:ilvl="0" w:tplc="64D815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2271A"/>
    <w:multiLevelType w:val="hybridMultilevel"/>
    <w:tmpl w:val="A1CEC806"/>
    <w:lvl w:ilvl="0" w:tplc="64D815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18AD"/>
    <w:multiLevelType w:val="hybridMultilevel"/>
    <w:tmpl w:val="D67026E4"/>
    <w:lvl w:ilvl="0" w:tplc="C02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DB5B44"/>
    <w:multiLevelType w:val="hybridMultilevel"/>
    <w:tmpl w:val="F05C9FAC"/>
    <w:lvl w:ilvl="0" w:tplc="4F4A5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E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80F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8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8D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62CC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2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B86E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811686">
    <w:abstractNumId w:val="11"/>
  </w:num>
  <w:num w:numId="2" w16cid:durableId="1362508927">
    <w:abstractNumId w:val="15"/>
  </w:num>
  <w:num w:numId="3" w16cid:durableId="916404731">
    <w:abstractNumId w:val="7"/>
  </w:num>
  <w:num w:numId="4" w16cid:durableId="1362704349">
    <w:abstractNumId w:val="13"/>
  </w:num>
  <w:num w:numId="5" w16cid:durableId="669022395">
    <w:abstractNumId w:val="0"/>
  </w:num>
  <w:num w:numId="6" w16cid:durableId="207227660">
    <w:abstractNumId w:val="22"/>
  </w:num>
  <w:num w:numId="7" w16cid:durableId="154806173">
    <w:abstractNumId w:val="12"/>
  </w:num>
  <w:num w:numId="8" w16cid:durableId="190483064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 w16cid:durableId="1058014403">
    <w:abstractNumId w:val="20"/>
  </w:num>
  <w:num w:numId="10" w16cid:durableId="64929044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1" w16cid:durableId="613514765">
    <w:abstractNumId w:val="10"/>
  </w:num>
  <w:num w:numId="12" w16cid:durableId="1262108737">
    <w:abstractNumId w:val="5"/>
  </w:num>
  <w:num w:numId="13" w16cid:durableId="1238056595">
    <w:abstractNumId w:val="14"/>
  </w:num>
  <w:num w:numId="14" w16cid:durableId="404841008">
    <w:abstractNumId w:val="3"/>
  </w:num>
  <w:num w:numId="15" w16cid:durableId="1270041369">
    <w:abstractNumId w:val="21"/>
  </w:num>
  <w:num w:numId="16" w16cid:durableId="256332616">
    <w:abstractNumId w:val="9"/>
  </w:num>
  <w:num w:numId="17" w16cid:durableId="1450971101">
    <w:abstractNumId w:val="4"/>
  </w:num>
  <w:num w:numId="18" w16cid:durableId="1186402386">
    <w:abstractNumId w:val="6"/>
  </w:num>
  <w:num w:numId="19" w16cid:durableId="1632132474">
    <w:abstractNumId w:val="8"/>
  </w:num>
  <w:num w:numId="20" w16cid:durableId="478232429">
    <w:abstractNumId w:val="2"/>
  </w:num>
  <w:num w:numId="21" w16cid:durableId="62028080">
    <w:abstractNumId w:val="19"/>
  </w:num>
  <w:num w:numId="22" w16cid:durableId="1565026360">
    <w:abstractNumId w:val="18"/>
  </w:num>
  <w:num w:numId="23" w16cid:durableId="240524719">
    <w:abstractNumId w:val="17"/>
  </w:num>
  <w:num w:numId="24" w16cid:durableId="9708630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28"/>
    <w:rsid w:val="000138E2"/>
    <w:rsid w:val="000272B7"/>
    <w:rsid w:val="0002784C"/>
    <w:rsid w:val="00040926"/>
    <w:rsid w:val="00040D20"/>
    <w:rsid w:val="000420A2"/>
    <w:rsid w:val="00046447"/>
    <w:rsid w:val="000469A6"/>
    <w:rsid w:val="00060F6D"/>
    <w:rsid w:val="00070651"/>
    <w:rsid w:val="00076946"/>
    <w:rsid w:val="00084CBA"/>
    <w:rsid w:val="00086D91"/>
    <w:rsid w:val="000900F8"/>
    <w:rsid w:val="00092A7E"/>
    <w:rsid w:val="00093673"/>
    <w:rsid w:val="00093E82"/>
    <w:rsid w:val="000949EA"/>
    <w:rsid w:val="000A2FE7"/>
    <w:rsid w:val="000B40CE"/>
    <w:rsid w:val="000C0920"/>
    <w:rsid w:val="000C14B3"/>
    <w:rsid w:val="000C42CF"/>
    <w:rsid w:val="000D6ACA"/>
    <w:rsid w:val="000E4778"/>
    <w:rsid w:val="000E791D"/>
    <w:rsid w:val="000E7F7B"/>
    <w:rsid w:val="000F038F"/>
    <w:rsid w:val="0010755F"/>
    <w:rsid w:val="0011299C"/>
    <w:rsid w:val="00155F84"/>
    <w:rsid w:val="0016307D"/>
    <w:rsid w:val="00177C1A"/>
    <w:rsid w:val="001835E5"/>
    <w:rsid w:val="00187E07"/>
    <w:rsid w:val="001B1399"/>
    <w:rsid w:val="001D46AA"/>
    <w:rsid w:val="001D5B3C"/>
    <w:rsid w:val="001E263A"/>
    <w:rsid w:val="001F7598"/>
    <w:rsid w:val="00203824"/>
    <w:rsid w:val="00203A66"/>
    <w:rsid w:val="0020557E"/>
    <w:rsid w:val="002102E4"/>
    <w:rsid w:val="00211D7F"/>
    <w:rsid w:val="002277B4"/>
    <w:rsid w:val="002323AE"/>
    <w:rsid w:val="002377C6"/>
    <w:rsid w:val="00241CE4"/>
    <w:rsid w:val="00244AD0"/>
    <w:rsid w:val="002477DB"/>
    <w:rsid w:val="00254BF1"/>
    <w:rsid w:val="002639F4"/>
    <w:rsid w:val="0027308E"/>
    <w:rsid w:val="00273842"/>
    <w:rsid w:val="00285BAA"/>
    <w:rsid w:val="00291C90"/>
    <w:rsid w:val="00294618"/>
    <w:rsid w:val="002968B4"/>
    <w:rsid w:val="0029714E"/>
    <w:rsid w:val="002C1F3A"/>
    <w:rsid w:val="002C42FA"/>
    <w:rsid w:val="002C54B6"/>
    <w:rsid w:val="002D1B1E"/>
    <w:rsid w:val="002D3508"/>
    <w:rsid w:val="002E6E98"/>
    <w:rsid w:val="002F2058"/>
    <w:rsid w:val="0030039A"/>
    <w:rsid w:val="0030437B"/>
    <w:rsid w:val="003071C7"/>
    <w:rsid w:val="00310953"/>
    <w:rsid w:val="00311797"/>
    <w:rsid w:val="0032701D"/>
    <w:rsid w:val="00335745"/>
    <w:rsid w:val="003365E2"/>
    <w:rsid w:val="00336B8A"/>
    <w:rsid w:val="0033711E"/>
    <w:rsid w:val="00340C8A"/>
    <w:rsid w:val="00350FD5"/>
    <w:rsid w:val="00354465"/>
    <w:rsid w:val="00371998"/>
    <w:rsid w:val="00387F08"/>
    <w:rsid w:val="003A18EB"/>
    <w:rsid w:val="003A5D31"/>
    <w:rsid w:val="003D274B"/>
    <w:rsid w:val="003E172E"/>
    <w:rsid w:val="003F0650"/>
    <w:rsid w:val="003F562D"/>
    <w:rsid w:val="00405101"/>
    <w:rsid w:val="004072B8"/>
    <w:rsid w:val="004115AB"/>
    <w:rsid w:val="00412DE4"/>
    <w:rsid w:val="0042200C"/>
    <w:rsid w:val="00424BCA"/>
    <w:rsid w:val="004314BD"/>
    <w:rsid w:val="0043644A"/>
    <w:rsid w:val="00442F84"/>
    <w:rsid w:val="00455E0A"/>
    <w:rsid w:val="00456341"/>
    <w:rsid w:val="00464A7D"/>
    <w:rsid w:val="00465C13"/>
    <w:rsid w:val="00481069"/>
    <w:rsid w:val="004902DF"/>
    <w:rsid w:val="004943ED"/>
    <w:rsid w:val="004A3542"/>
    <w:rsid w:val="004B2934"/>
    <w:rsid w:val="004C151C"/>
    <w:rsid w:val="004C5AC4"/>
    <w:rsid w:val="004D0A1F"/>
    <w:rsid w:val="004F1D66"/>
    <w:rsid w:val="004F3A15"/>
    <w:rsid w:val="00502EB9"/>
    <w:rsid w:val="00503D96"/>
    <w:rsid w:val="00504A17"/>
    <w:rsid w:val="0051055D"/>
    <w:rsid w:val="00512CCA"/>
    <w:rsid w:val="0051744A"/>
    <w:rsid w:val="0052355E"/>
    <w:rsid w:val="00530D86"/>
    <w:rsid w:val="00535EE6"/>
    <w:rsid w:val="00556C99"/>
    <w:rsid w:val="00567CF2"/>
    <w:rsid w:val="00577202"/>
    <w:rsid w:val="00592037"/>
    <w:rsid w:val="005A7594"/>
    <w:rsid w:val="005B0557"/>
    <w:rsid w:val="005B68A1"/>
    <w:rsid w:val="005F678B"/>
    <w:rsid w:val="0061054B"/>
    <w:rsid w:val="00631CD1"/>
    <w:rsid w:val="0063624C"/>
    <w:rsid w:val="00643F7F"/>
    <w:rsid w:val="006626C8"/>
    <w:rsid w:val="0067536B"/>
    <w:rsid w:val="00685989"/>
    <w:rsid w:val="006A042A"/>
    <w:rsid w:val="006B08CA"/>
    <w:rsid w:val="006C558F"/>
    <w:rsid w:val="006C6BB7"/>
    <w:rsid w:val="006C7555"/>
    <w:rsid w:val="006E6144"/>
    <w:rsid w:val="006E7125"/>
    <w:rsid w:val="006F50F7"/>
    <w:rsid w:val="00701A8F"/>
    <w:rsid w:val="00701D50"/>
    <w:rsid w:val="00704304"/>
    <w:rsid w:val="00705DD9"/>
    <w:rsid w:val="00707747"/>
    <w:rsid w:val="007202B7"/>
    <w:rsid w:val="00727542"/>
    <w:rsid w:val="00750066"/>
    <w:rsid w:val="00753F49"/>
    <w:rsid w:val="007726EC"/>
    <w:rsid w:val="00773C1E"/>
    <w:rsid w:val="00777CE3"/>
    <w:rsid w:val="007A0D60"/>
    <w:rsid w:val="007B386A"/>
    <w:rsid w:val="007B4ECA"/>
    <w:rsid w:val="007B7CD5"/>
    <w:rsid w:val="007C0936"/>
    <w:rsid w:val="007C5943"/>
    <w:rsid w:val="007D2C14"/>
    <w:rsid w:val="007D5409"/>
    <w:rsid w:val="00817768"/>
    <w:rsid w:val="008201AD"/>
    <w:rsid w:val="0082762A"/>
    <w:rsid w:val="008541F7"/>
    <w:rsid w:val="00865082"/>
    <w:rsid w:val="00866A10"/>
    <w:rsid w:val="00885D2F"/>
    <w:rsid w:val="008937C9"/>
    <w:rsid w:val="008C0B83"/>
    <w:rsid w:val="008C0E12"/>
    <w:rsid w:val="008E0BFA"/>
    <w:rsid w:val="008F6DCC"/>
    <w:rsid w:val="00901EB4"/>
    <w:rsid w:val="00903150"/>
    <w:rsid w:val="0090366D"/>
    <w:rsid w:val="00904E46"/>
    <w:rsid w:val="00907A2B"/>
    <w:rsid w:val="0091183A"/>
    <w:rsid w:val="00913043"/>
    <w:rsid w:val="00941AB2"/>
    <w:rsid w:val="00945E2D"/>
    <w:rsid w:val="0095255A"/>
    <w:rsid w:val="00963349"/>
    <w:rsid w:val="00976FFC"/>
    <w:rsid w:val="009947B3"/>
    <w:rsid w:val="009A1FBF"/>
    <w:rsid w:val="009A366E"/>
    <w:rsid w:val="009A5080"/>
    <w:rsid w:val="009A6828"/>
    <w:rsid w:val="009B166B"/>
    <w:rsid w:val="009B5DE4"/>
    <w:rsid w:val="009C08D5"/>
    <w:rsid w:val="009D51D7"/>
    <w:rsid w:val="009E5D7F"/>
    <w:rsid w:val="00A011D8"/>
    <w:rsid w:val="00A23FC2"/>
    <w:rsid w:val="00A303DA"/>
    <w:rsid w:val="00A417C3"/>
    <w:rsid w:val="00A41803"/>
    <w:rsid w:val="00A44668"/>
    <w:rsid w:val="00A54377"/>
    <w:rsid w:val="00A57C6D"/>
    <w:rsid w:val="00A607BB"/>
    <w:rsid w:val="00A6791D"/>
    <w:rsid w:val="00A874F2"/>
    <w:rsid w:val="00AA337E"/>
    <w:rsid w:val="00AB2218"/>
    <w:rsid w:val="00AC1E91"/>
    <w:rsid w:val="00AC440F"/>
    <w:rsid w:val="00AE6FB9"/>
    <w:rsid w:val="00AF4941"/>
    <w:rsid w:val="00B050D7"/>
    <w:rsid w:val="00B32C33"/>
    <w:rsid w:val="00B47379"/>
    <w:rsid w:val="00B66C11"/>
    <w:rsid w:val="00B719E1"/>
    <w:rsid w:val="00B72366"/>
    <w:rsid w:val="00B74189"/>
    <w:rsid w:val="00B77F85"/>
    <w:rsid w:val="00B80DA1"/>
    <w:rsid w:val="00B90AB5"/>
    <w:rsid w:val="00B95F25"/>
    <w:rsid w:val="00BA131B"/>
    <w:rsid w:val="00BB1274"/>
    <w:rsid w:val="00BB1D19"/>
    <w:rsid w:val="00BC27BE"/>
    <w:rsid w:val="00BC491C"/>
    <w:rsid w:val="00BD5071"/>
    <w:rsid w:val="00BE2C14"/>
    <w:rsid w:val="00BE3C44"/>
    <w:rsid w:val="00BE4434"/>
    <w:rsid w:val="00BF3D9B"/>
    <w:rsid w:val="00C038D2"/>
    <w:rsid w:val="00C04EB4"/>
    <w:rsid w:val="00C10D6A"/>
    <w:rsid w:val="00C17186"/>
    <w:rsid w:val="00C26430"/>
    <w:rsid w:val="00C302ED"/>
    <w:rsid w:val="00C34E69"/>
    <w:rsid w:val="00C442E6"/>
    <w:rsid w:val="00C52F37"/>
    <w:rsid w:val="00C553BD"/>
    <w:rsid w:val="00C569EB"/>
    <w:rsid w:val="00C67554"/>
    <w:rsid w:val="00C7433C"/>
    <w:rsid w:val="00C7749A"/>
    <w:rsid w:val="00C8244B"/>
    <w:rsid w:val="00C82DAD"/>
    <w:rsid w:val="00C936EA"/>
    <w:rsid w:val="00CB03A5"/>
    <w:rsid w:val="00CB345B"/>
    <w:rsid w:val="00CB52C3"/>
    <w:rsid w:val="00CC1027"/>
    <w:rsid w:val="00CC5363"/>
    <w:rsid w:val="00CD4168"/>
    <w:rsid w:val="00CD7854"/>
    <w:rsid w:val="00CE7701"/>
    <w:rsid w:val="00CE7BD2"/>
    <w:rsid w:val="00D02513"/>
    <w:rsid w:val="00D07BC2"/>
    <w:rsid w:val="00D1479C"/>
    <w:rsid w:val="00D67C38"/>
    <w:rsid w:val="00D744C3"/>
    <w:rsid w:val="00D85FB7"/>
    <w:rsid w:val="00D97A32"/>
    <w:rsid w:val="00DC609F"/>
    <w:rsid w:val="00DC7995"/>
    <w:rsid w:val="00DD311F"/>
    <w:rsid w:val="00DD3AD8"/>
    <w:rsid w:val="00DD780E"/>
    <w:rsid w:val="00DE213C"/>
    <w:rsid w:val="00DE2B9C"/>
    <w:rsid w:val="00DE47B7"/>
    <w:rsid w:val="00DE5A5B"/>
    <w:rsid w:val="00DE5A91"/>
    <w:rsid w:val="00DF4066"/>
    <w:rsid w:val="00E04452"/>
    <w:rsid w:val="00E11159"/>
    <w:rsid w:val="00E114E8"/>
    <w:rsid w:val="00E45895"/>
    <w:rsid w:val="00E54DD6"/>
    <w:rsid w:val="00E56E6C"/>
    <w:rsid w:val="00E646AA"/>
    <w:rsid w:val="00E77B39"/>
    <w:rsid w:val="00E901BB"/>
    <w:rsid w:val="00EC4F37"/>
    <w:rsid w:val="00ED1429"/>
    <w:rsid w:val="00EE7D29"/>
    <w:rsid w:val="00EF090C"/>
    <w:rsid w:val="00F06B08"/>
    <w:rsid w:val="00F13F88"/>
    <w:rsid w:val="00F17F9F"/>
    <w:rsid w:val="00F31FD4"/>
    <w:rsid w:val="00F43A77"/>
    <w:rsid w:val="00F53F12"/>
    <w:rsid w:val="00F55BE0"/>
    <w:rsid w:val="00F60952"/>
    <w:rsid w:val="00F76C25"/>
    <w:rsid w:val="00F96E57"/>
    <w:rsid w:val="00FA18DA"/>
    <w:rsid w:val="00FB0F79"/>
    <w:rsid w:val="00FC692F"/>
    <w:rsid w:val="00FD05F9"/>
    <w:rsid w:val="00FD28B9"/>
    <w:rsid w:val="00FE15B0"/>
    <w:rsid w:val="00FF24E3"/>
    <w:rsid w:val="00FF2EB4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2B893"/>
  <w15:docId w15:val="{BCA17563-46A0-4BB2-892C-22902203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4F2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874F2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874F2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74F2"/>
    <w:rPr>
      <w:rFonts w:eastAsia="Times"/>
      <w:sz w:val="22"/>
      <w:szCs w:val="22"/>
    </w:rPr>
  </w:style>
  <w:style w:type="paragraph" w:styleId="BodyText3">
    <w:name w:val="Body Text 3"/>
    <w:basedOn w:val="Normal"/>
    <w:rsid w:val="00A874F2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A874F2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A874F2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A874F2"/>
    <w:rPr>
      <w:color w:val="0000FF"/>
      <w:u w:val="single"/>
    </w:rPr>
  </w:style>
  <w:style w:type="paragraph" w:customStyle="1" w:styleId="Headline">
    <w:name w:val="Headline"/>
    <w:rsid w:val="00A874F2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A874F2"/>
  </w:style>
  <w:style w:type="character" w:styleId="FollowedHyperlink">
    <w:name w:val="FollowedHyperlink"/>
    <w:rsid w:val="00A874F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874F2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A874F2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E0B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E0BF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50FD5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541F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17F9F"/>
    <w:rPr>
      <w:i/>
      <w:iCs/>
    </w:rPr>
  </w:style>
  <w:style w:type="character" w:customStyle="1" w:styleId="apple-converted-space">
    <w:name w:val="apple-converted-space"/>
    <w:basedOn w:val="DefaultParagraphFont"/>
    <w:rsid w:val="00F17F9F"/>
  </w:style>
  <w:style w:type="character" w:styleId="UnresolvedMention">
    <w:name w:val="Unresolved Mention"/>
    <w:basedOn w:val="DefaultParagraphFont"/>
    <w:uiPriority w:val="99"/>
    <w:semiHidden/>
    <w:unhideWhenUsed/>
    <w:rsid w:val="000469A6"/>
    <w:rPr>
      <w:color w:val="605E5C"/>
      <w:shd w:val="clear" w:color="auto" w:fill="E1DFDD"/>
    </w:rPr>
  </w:style>
  <w:style w:type="table" w:styleId="TableGrid">
    <w:name w:val="Table Grid"/>
    <w:basedOn w:val="TableNormal"/>
    <w:rsid w:val="00B9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odlandtrust.org.uk/about-us/where-we-work/scotland/" TargetMode="External"/><Relationship Id="rId18" Type="http://schemas.openxmlformats.org/officeDocument/2006/relationships/hyperlink" Target="https://www.sfwa.co.uk/quality-timber-awards/" TargetMode="External"/><Relationship Id="rId26" Type="http://schemas.openxmlformats.org/officeDocument/2006/relationships/hyperlink" Target="http://www.sfwa.co.u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ilhill.com/" TargetMode="External"/><Relationship Id="rId34" Type="http://schemas.openxmlformats.org/officeDocument/2006/relationships/hyperlink" Target="mailto:admin@sfwa.co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fwa.co.uk/new-native-woods-award/" TargetMode="External"/><Relationship Id="rId17" Type="http://schemas.openxmlformats.org/officeDocument/2006/relationships/hyperlink" Target="https://greenactiontrust.org/" TargetMode="External"/><Relationship Id="rId25" Type="http://schemas.openxmlformats.org/officeDocument/2006/relationships/hyperlink" Target="https://www.crownestatescotland.com/" TargetMode="External"/><Relationship Id="rId33" Type="http://schemas.openxmlformats.org/officeDocument/2006/relationships/hyperlink" Target="http://www.sfwa.co.uk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mmunitywoods.org/" TargetMode="External"/><Relationship Id="rId20" Type="http://schemas.openxmlformats.org/officeDocument/2006/relationships/hyperlink" Target="https://www.egger.com/en/?country=GB" TargetMode="External"/><Relationship Id="rId29" Type="http://schemas.openxmlformats.org/officeDocument/2006/relationships/hyperlink" Target="http://www.caledoniaplay.com/c/educational-play-I178/mag-post-magnifying-post-I215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untainsforestry.co.uk/" TargetMode="External"/><Relationship Id="rId24" Type="http://schemas.openxmlformats.org/officeDocument/2006/relationships/hyperlink" Target="http://www.sfwa.co.uk/schools-award/" TargetMode="External"/><Relationship Id="rId32" Type="http://schemas.openxmlformats.org/officeDocument/2006/relationships/hyperlink" Target="http://www.sfwa.co.uk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orestry.gov.scot/" TargetMode="External"/><Relationship Id="rId23" Type="http://schemas.openxmlformats.org/officeDocument/2006/relationships/hyperlink" Target="http://www.sfwa.co.uk/awards/climate-change-champion-award/" TargetMode="External"/><Relationship Id="rId28" Type="http://schemas.openxmlformats.org/officeDocument/2006/relationships/hyperlink" Target="https://www.linkedin.com/in/sfwa/" TargetMode="External"/><Relationship Id="rId36" Type="http://schemas.openxmlformats.org/officeDocument/2006/relationships/hyperlink" Target="https://www.linkedin.com/in/sfwa/" TargetMode="External"/><Relationship Id="rId10" Type="http://schemas.openxmlformats.org/officeDocument/2006/relationships/hyperlink" Target="https://www.scottishwoodlands.co.uk/" TargetMode="External"/><Relationship Id="rId19" Type="http://schemas.openxmlformats.org/officeDocument/2006/relationships/hyperlink" Target="https://www.jamesjones.co.uk/" TargetMode="External"/><Relationship Id="rId31" Type="http://schemas.openxmlformats.org/officeDocument/2006/relationships/hyperlink" Target="http://www.sfw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rmingforabetterclimate.org/projects-and-networks/integrating-trees-network/" TargetMode="External"/><Relationship Id="rId14" Type="http://schemas.openxmlformats.org/officeDocument/2006/relationships/hyperlink" Target="http://www.sfwa.co.uk/community-woodlands-awards/" TargetMode="External"/><Relationship Id="rId22" Type="http://schemas.openxmlformats.org/officeDocument/2006/relationships/hyperlink" Target="https://www.jamesjones.co.uk/" TargetMode="External"/><Relationship Id="rId27" Type="http://schemas.openxmlformats.org/officeDocument/2006/relationships/hyperlink" Target="https://twitter.com/ScFinestWoods" TargetMode="External"/><Relationship Id="rId30" Type="http://schemas.openxmlformats.org/officeDocument/2006/relationships/hyperlink" Target="https://www.albatrees.co.uk/" TargetMode="External"/><Relationship Id="rId35" Type="http://schemas.openxmlformats.org/officeDocument/2006/relationships/hyperlink" Target="https://twitter.com/ScFinestWoods" TargetMode="External"/><Relationship Id="rId8" Type="http://schemas.openxmlformats.org/officeDocument/2006/relationships/hyperlink" Target="http://www.sfwa.co.uk/farm-woodland-award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12" baseType="variant"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mailto:admin@sfwa.co.uk</vt:lpwstr>
      </vt:variant>
      <vt:variant>
        <vt:lpwstr/>
      </vt:variant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Jean Nairn</cp:lastModifiedBy>
  <cp:revision>3</cp:revision>
  <cp:lastPrinted>2024-01-17T10:25:00Z</cp:lastPrinted>
  <dcterms:created xsi:type="dcterms:W3CDTF">2024-01-17T10:25:00Z</dcterms:created>
  <dcterms:modified xsi:type="dcterms:W3CDTF">2024-01-17T10:25:00Z</dcterms:modified>
</cp:coreProperties>
</file>