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Layout w:type="fixed"/>
        <w:tblLook w:val="01E0" w:firstRow="1" w:lastRow="1" w:firstColumn="1" w:lastColumn="1" w:noHBand="0" w:noVBand="0"/>
      </w:tblPr>
      <w:tblGrid>
        <w:gridCol w:w="1772"/>
        <w:gridCol w:w="8860"/>
      </w:tblGrid>
      <w:tr w:rsidR="00854A25" w:rsidRPr="00FA18DA" w14:paraId="547735B8" w14:textId="77777777" w:rsidTr="0032403C">
        <w:trPr>
          <w:trHeight w:val="1182"/>
        </w:trPr>
        <w:tc>
          <w:tcPr>
            <w:tcW w:w="1772" w:type="dxa"/>
            <w:vAlign w:val="center"/>
          </w:tcPr>
          <w:p w14:paraId="696A6CF8" w14:textId="77777777" w:rsidR="00854A25" w:rsidRPr="00F867DE" w:rsidRDefault="00EB7015" w:rsidP="00411E18">
            <w:pPr>
              <w:pStyle w:val="Header"/>
              <w:jc w:val="right"/>
              <w:rPr>
                <w:rFonts w:cs="Arial"/>
                <w:color w:val="000000"/>
                <w:sz w:val="28"/>
              </w:rPr>
            </w:pPr>
            <w:r>
              <w:rPr>
                <w:rFonts w:cs="Arial"/>
                <w:noProof/>
                <w:color w:val="000000"/>
                <w:sz w:val="28"/>
                <w:lang w:eastAsia="en-GB"/>
              </w:rPr>
              <w:drawing>
                <wp:anchor distT="0" distB="0" distL="114300" distR="114300" simplePos="0" relativeHeight="251666944" behindDoc="1" locked="0" layoutInCell="1" allowOverlap="1" wp14:anchorId="16B414F8" wp14:editId="1595258B">
                  <wp:simplePos x="0" y="0"/>
                  <wp:positionH relativeFrom="column">
                    <wp:posOffset>8255</wp:posOffset>
                  </wp:positionH>
                  <wp:positionV relativeFrom="paragraph">
                    <wp:posOffset>-635</wp:posOffset>
                  </wp:positionV>
                  <wp:extent cx="904875" cy="904875"/>
                  <wp:effectExtent l="0" t="0" r="9525" b="9525"/>
                  <wp:wrapNone/>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60" w:type="dxa"/>
            <w:vAlign w:val="center"/>
          </w:tcPr>
          <w:p w14:paraId="28B83852" w14:textId="2F4CFCC7" w:rsidR="00854A25" w:rsidRDefault="00854A25" w:rsidP="006F4365">
            <w:pPr>
              <w:pStyle w:val="Header"/>
              <w:tabs>
                <w:tab w:val="clear" w:pos="8306"/>
                <w:tab w:val="right" w:pos="8539"/>
              </w:tabs>
              <w:rPr>
                <w:rFonts w:cs="Arial"/>
                <w:b/>
                <w:color w:val="002060"/>
                <w:sz w:val="52"/>
                <w:szCs w:val="52"/>
              </w:rPr>
            </w:pPr>
            <w:r w:rsidRPr="00DE5A5B">
              <w:rPr>
                <w:rFonts w:cs="Arial"/>
                <w:b/>
                <w:color w:val="002060"/>
                <w:sz w:val="52"/>
                <w:szCs w:val="52"/>
              </w:rPr>
              <w:t xml:space="preserve">Scotland’s Finest </w:t>
            </w:r>
            <w:r w:rsidRPr="007D5D33">
              <w:rPr>
                <w:rFonts w:cs="Arial"/>
                <w:b/>
                <w:color w:val="002060"/>
                <w:sz w:val="52"/>
                <w:szCs w:val="52"/>
              </w:rPr>
              <w:t>Woods</w:t>
            </w:r>
            <w:r w:rsidRPr="007D5D33">
              <w:rPr>
                <w:rFonts w:cs="Arial"/>
                <w:b/>
                <w:i/>
                <w:color w:val="002060"/>
                <w:sz w:val="52"/>
                <w:szCs w:val="52"/>
              </w:rPr>
              <w:t xml:space="preserve"> </w:t>
            </w:r>
            <w:r w:rsidRPr="007D5D33">
              <w:rPr>
                <w:rFonts w:cs="Arial"/>
                <w:b/>
                <w:color w:val="002060"/>
                <w:sz w:val="52"/>
                <w:szCs w:val="52"/>
              </w:rPr>
              <w:t>Awards</w:t>
            </w:r>
          </w:p>
          <w:p w14:paraId="7357F1DB" w14:textId="77777777" w:rsidR="0094056A" w:rsidRPr="0032403C" w:rsidRDefault="0094056A" w:rsidP="006F4365">
            <w:pPr>
              <w:pStyle w:val="Header"/>
              <w:rPr>
                <w:b/>
                <w:bCs/>
                <w:color w:val="C00000"/>
              </w:rPr>
            </w:pPr>
          </w:p>
          <w:p w14:paraId="03109EEB" w14:textId="00C26007" w:rsidR="0094056A" w:rsidRDefault="0094056A" w:rsidP="006F4365">
            <w:pPr>
              <w:pStyle w:val="Header"/>
              <w:rPr>
                <w:b/>
                <w:bCs/>
                <w:color w:val="C00000"/>
                <w:sz w:val="40"/>
                <w:szCs w:val="40"/>
              </w:rPr>
            </w:pPr>
            <w:r w:rsidRPr="00854A25">
              <w:rPr>
                <w:b/>
                <w:bCs/>
                <w:color w:val="C00000"/>
                <w:sz w:val="40"/>
                <w:szCs w:val="40"/>
              </w:rPr>
              <w:t xml:space="preserve">Quality Timber Awards </w:t>
            </w:r>
            <w:r>
              <w:rPr>
                <w:b/>
                <w:bCs/>
                <w:color w:val="C00000"/>
                <w:sz w:val="40"/>
                <w:szCs w:val="40"/>
              </w:rPr>
              <w:t>202</w:t>
            </w:r>
            <w:r w:rsidR="00F8293C">
              <w:rPr>
                <w:b/>
                <w:bCs/>
                <w:color w:val="C00000"/>
                <w:sz w:val="40"/>
                <w:szCs w:val="40"/>
              </w:rPr>
              <w:t>4</w:t>
            </w:r>
          </w:p>
          <w:p w14:paraId="1519EFB6" w14:textId="1F0DE805" w:rsidR="0032403C" w:rsidRDefault="006F4365" w:rsidP="00C95CC2">
            <w:pPr>
              <w:pStyle w:val="Header"/>
              <w:numPr>
                <w:ilvl w:val="0"/>
                <w:numId w:val="19"/>
              </w:numPr>
              <w:ind w:left="714" w:hanging="357"/>
              <w:rPr>
                <w:b/>
                <w:color w:val="C00000"/>
                <w:sz w:val="21"/>
                <w:szCs w:val="21"/>
              </w:rPr>
            </w:pPr>
            <w:r>
              <w:rPr>
                <w:b/>
                <w:color w:val="C00000"/>
                <w:sz w:val="21"/>
                <w:szCs w:val="21"/>
              </w:rPr>
              <w:t>Small Wood</w:t>
            </w:r>
            <w:r w:rsidRPr="00C442B9">
              <w:rPr>
                <w:b/>
                <w:color w:val="C00000"/>
                <w:sz w:val="21"/>
                <w:szCs w:val="21"/>
              </w:rPr>
              <w:t xml:space="preserve">, </w:t>
            </w:r>
            <w:r>
              <w:rPr>
                <w:b/>
                <w:color w:val="C00000"/>
                <w:sz w:val="21"/>
                <w:szCs w:val="21"/>
              </w:rPr>
              <w:t>S</w:t>
            </w:r>
            <w:r w:rsidRPr="00C442B9">
              <w:rPr>
                <w:b/>
                <w:color w:val="C00000"/>
                <w:sz w:val="21"/>
                <w:szCs w:val="21"/>
              </w:rPr>
              <w:t xml:space="preserve">ingle </w:t>
            </w:r>
            <w:r>
              <w:rPr>
                <w:b/>
                <w:color w:val="C00000"/>
                <w:sz w:val="21"/>
                <w:szCs w:val="21"/>
              </w:rPr>
              <w:t>S</w:t>
            </w:r>
            <w:r w:rsidRPr="00C442B9">
              <w:rPr>
                <w:b/>
                <w:color w:val="C00000"/>
                <w:sz w:val="21"/>
                <w:szCs w:val="21"/>
              </w:rPr>
              <w:t>tand</w:t>
            </w:r>
            <w:r>
              <w:rPr>
                <w:b/>
                <w:color w:val="C00000"/>
                <w:sz w:val="21"/>
                <w:szCs w:val="21"/>
              </w:rPr>
              <w:t xml:space="preserve"> or C</w:t>
            </w:r>
            <w:r w:rsidRPr="00C442B9">
              <w:rPr>
                <w:b/>
                <w:color w:val="C00000"/>
                <w:sz w:val="21"/>
                <w:szCs w:val="21"/>
              </w:rPr>
              <w:t>ompartment</w:t>
            </w:r>
            <w:r>
              <w:rPr>
                <w:b/>
                <w:color w:val="C00000"/>
                <w:sz w:val="21"/>
                <w:szCs w:val="21"/>
              </w:rPr>
              <w:t xml:space="preserve"> </w:t>
            </w:r>
          </w:p>
          <w:p w14:paraId="2F3E1B25" w14:textId="77777777" w:rsidR="0032403C" w:rsidRDefault="006F4365" w:rsidP="00C95CC2">
            <w:pPr>
              <w:pStyle w:val="Header"/>
              <w:numPr>
                <w:ilvl w:val="0"/>
                <w:numId w:val="19"/>
              </w:numPr>
              <w:ind w:left="714" w:hanging="357"/>
              <w:rPr>
                <w:b/>
                <w:color w:val="C00000"/>
                <w:sz w:val="21"/>
                <w:szCs w:val="21"/>
              </w:rPr>
            </w:pPr>
            <w:r>
              <w:rPr>
                <w:b/>
                <w:color w:val="C00000"/>
                <w:sz w:val="21"/>
                <w:szCs w:val="21"/>
              </w:rPr>
              <w:t>Whole-E</w:t>
            </w:r>
            <w:r w:rsidRPr="00C442B9">
              <w:rPr>
                <w:b/>
                <w:color w:val="C00000"/>
                <w:sz w:val="21"/>
                <w:szCs w:val="21"/>
              </w:rPr>
              <w:t>state</w:t>
            </w:r>
            <w:r>
              <w:rPr>
                <w:b/>
                <w:color w:val="C00000"/>
                <w:sz w:val="21"/>
                <w:szCs w:val="21"/>
              </w:rPr>
              <w:t>/F</w:t>
            </w:r>
            <w:r w:rsidRPr="00C442B9">
              <w:rPr>
                <w:b/>
                <w:color w:val="C00000"/>
                <w:sz w:val="21"/>
                <w:szCs w:val="21"/>
              </w:rPr>
              <w:t>orest</w:t>
            </w:r>
          </w:p>
          <w:p w14:paraId="32E34913" w14:textId="2AAB238D" w:rsidR="006F4365" w:rsidRPr="0032403C" w:rsidRDefault="006F4365" w:rsidP="00C95CC2">
            <w:pPr>
              <w:pStyle w:val="Header"/>
              <w:numPr>
                <w:ilvl w:val="0"/>
                <w:numId w:val="19"/>
              </w:numPr>
              <w:ind w:left="714" w:hanging="357"/>
              <w:rPr>
                <w:b/>
                <w:color w:val="C00000"/>
                <w:sz w:val="21"/>
                <w:szCs w:val="21"/>
              </w:rPr>
            </w:pPr>
            <w:r w:rsidRPr="0032403C">
              <w:rPr>
                <w:b/>
                <w:color w:val="C00000"/>
                <w:sz w:val="21"/>
                <w:szCs w:val="21"/>
              </w:rPr>
              <w:t xml:space="preserve">New Commercial Wood </w:t>
            </w:r>
          </w:p>
        </w:tc>
      </w:tr>
    </w:tbl>
    <w:p w14:paraId="209B4CFD" w14:textId="77777777" w:rsidR="00FF6BF0" w:rsidRPr="00FF6BF0" w:rsidRDefault="00FF6BF0" w:rsidP="0030437B">
      <w:pPr>
        <w:pStyle w:val="Header"/>
        <w:tabs>
          <w:tab w:val="clear" w:pos="4153"/>
          <w:tab w:val="clear" w:pos="8306"/>
          <w:tab w:val="left" w:pos="1080"/>
          <w:tab w:val="left" w:pos="7655"/>
          <w:tab w:val="left" w:pos="8364"/>
        </w:tabs>
        <w:jc w:val="center"/>
        <w:outlineLvl w:val="0"/>
        <w:rPr>
          <w:b/>
          <w:color w:val="C00000"/>
          <w:sz w:val="4"/>
          <w:szCs w:val="4"/>
        </w:rPr>
      </w:pPr>
    </w:p>
    <w:p w14:paraId="00E54B99" w14:textId="75C83989" w:rsidR="00B04FCB" w:rsidRPr="00A57C84" w:rsidRDefault="004B71B9" w:rsidP="00202FC3">
      <w:pPr>
        <w:pStyle w:val="Header"/>
        <w:tabs>
          <w:tab w:val="clear" w:pos="4153"/>
          <w:tab w:val="clear" w:pos="8306"/>
          <w:tab w:val="left" w:pos="1080"/>
          <w:tab w:val="left" w:pos="7655"/>
          <w:tab w:val="left" w:pos="8364"/>
        </w:tabs>
        <w:jc w:val="center"/>
        <w:outlineLvl w:val="0"/>
        <w:rPr>
          <w:color w:val="C00000"/>
          <w:sz w:val="28"/>
          <w:szCs w:val="28"/>
        </w:rPr>
      </w:pPr>
      <w:r w:rsidRPr="00A57C84">
        <w:rPr>
          <w:b/>
          <w:color w:val="C00000"/>
          <w:sz w:val="28"/>
          <w:szCs w:val="28"/>
        </w:rPr>
        <w:t>£</w:t>
      </w:r>
      <w:r w:rsidR="0067102A" w:rsidRPr="00A57C84">
        <w:rPr>
          <w:b/>
          <w:color w:val="C00000"/>
          <w:sz w:val="28"/>
          <w:szCs w:val="28"/>
        </w:rPr>
        <w:t>3,00</w:t>
      </w:r>
      <w:r w:rsidR="00DB07A4" w:rsidRPr="00A57C84">
        <w:rPr>
          <w:b/>
          <w:color w:val="C00000"/>
          <w:sz w:val="28"/>
          <w:szCs w:val="28"/>
        </w:rPr>
        <w:t>0</w:t>
      </w:r>
      <w:r w:rsidRPr="00A57C84">
        <w:rPr>
          <w:b/>
          <w:color w:val="C00000"/>
          <w:sz w:val="28"/>
          <w:szCs w:val="28"/>
        </w:rPr>
        <w:t xml:space="preserve"> of prize money available</w:t>
      </w:r>
      <w:r w:rsidR="006F4365">
        <w:rPr>
          <w:b/>
          <w:color w:val="C00000"/>
          <w:sz w:val="28"/>
          <w:szCs w:val="28"/>
        </w:rPr>
        <w:t xml:space="preserve"> - w</w:t>
      </w:r>
      <w:r w:rsidR="00DB07A4" w:rsidRPr="00A57C84">
        <w:rPr>
          <w:b/>
          <w:color w:val="C00000"/>
          <w:sz w:val="28"/>
          <w:szCs w:val="28"/>
        </w:rPr>
        <w:t>inner’s</w:t>
      </w:r>
      <w:r w:rsidR="009A6828" w:rsidRPr="00A57C84">
        <w:rPr>
          <w:b/>
          <w:color w:val="C00000"/>
          <w:sz w:val="28"/>
          <w:szCs w:val="28"/>
        </w:rPr>
        <w:t xml:space="preserve"> </w:t>
      </w:r>
      <w:r w:rsidR="006F4365">
        <w:rPr>
          <w:b/>
          <w:color w:val="C00000"/>
          <w:sz w:val="28"/>
          <w:szCs w:val="28"/>
        </w:rPr>
        <w:t>p</w:t>
      </w:r>
      <w:r w:rsidR="009A6828" w:rsidRPr="00A57C84">
        <w:rPr>
          <w:b/>
          <w:color w:val="C00000"/>
          <w:sz w:val="28"/>
          <w:szCs w:val="28"/>
        </w:rPr>
        <w:t>rize</w:t>
      </w:r>
      <w:r w:rsidR="0067102A" w:rsidRPr="00A57C84">
        <w:rPr>
          <w:b/>
          <w:color w:val="C00000"/>
          <w:sz w:val="28"/>
          <w:szCs w:val="28"/>
        </w:rPr>
        <w:t xml:space="preserve"> for </w:t>
      </w:r>
      <w:r w:rsidR="0067102A" w:rsidRPr="00A57C84">
        <w:rPr>
          <w:b/>
          <w:color w:val="C00000"/>
          <w:sz w:val="28"/>
          <w:szCs w:val="28"/>
          <w:u w:val="single"/>
        </w:rPr>
        <w:t>each</w:t>
      </w:r>
      <w:r w:rsidR="00666821" w:rsidRPr="00A57C84">
        <w:rPr>
          <w:b/>
          <w:color w:val="C00000"/>
          <w:sz w:val="28"/>
          <w:szCs w:val="28"/>
        </w:rPr>
        <w:t xml:space="preserve"> category</w:t>
      </w:r>
      <w:r w:rsidR="00077436" w:rsidRPr="00A57C84">
        <w:rPr>
          <w:b/>
          <w:color w:val="C00000"/>
          <w:sz w:val="28"/>
          <w:szCs w:val="28"/>
        </w:rPr>
        <w:t>:</w:t>
      </w:r>
      <w:r w:rsidR="009A6828" w:rsidRPr="00A57C84">
        <w:rPr>
          <w:b/>
          <w:color w:val="C00000"/>
          <w:sz w:val="28"/>
          <w:szCs w:val="28"/>
        </w:rPr>
        <w:t xml:space="preserve"> </w:t>
      </w:r>
      <w:r w:rsidR="0032403C">
        <w:rPr>
          <w:b/>
          <w:color w:val="C00000"/>
          <w:sz w:val="28"/>
          <w:szCs w:val="28"/>
        </w:rPr>
        <w:t xml:space="preserve"> </w:t>
      </w:r>
      <w:r w:rsidR="009A6828" w:rsidRPr="00A57C84">
        <w:rPr>
          <w:b/>
          <w:color w:val="C00000"/>
          <w:sz w:val="28"/>
          <w:szCs w:val="28"/>
        </w:rPr>
        <w:t>£</w:t>
      </w:r>
      <w:r w:rsidR="00666821" w:rsidRPr="00A57C84">
        <w:rPr>
          <w:b/>
          <w:color w:val="C00000"/>
          <w:sz w:val="28"/>
          <w:szCs w:val="28"/>
        </w:rPr>
        <w:t>1,0</w:t>
      </w:r>
      <w:r w:rsidR="009A6828" w:rsidRPr="00A57C84">
        <w:rPr>
          <w:b/>
          <w:color w:val="C00000"/>
          <w:sz w:val="28"/>
          <w:szCs w:val="28"/>
        </w:rPr>
        <w:t>00</w:t>
      </w:r>
    </w:p>
    <w:p w14:paraId="29885503" w14:textId="77777777" w:rsidR="00C95CC2" w:rsidRPr="00F8293C" w:rsidRDefault="00C95CC2" w:rsidP="000B5ABC">
      <w:pPr>
        <w:jc w:val="both"/>
        <w:rPr>
          <w:b/>
          <w:sz w:val="22"/>
          <w:szCs w:val="22"/>
        </w:rPr>
      </w:pPr>
    </w:p>
    <w:p w14:paraId="5C3F8A58" w14:textId="2B2CAC03" w:rsidR="00F8293C" w:rsidRPr="00F37131" w:rsidRDefault="00F8293C" w:rsidP="00F8293C">
      <w:pPr>
        <w:autoSpaceDE w:val="0"/>
        <w:autoSpaceDN w:val="0"/>
        <w:adjustRightInd w:val="0"/>
        <w:jc w:val="both"/>
        <w:rPr>
          <w:color w:val="000000"/>
          <w:sz w:val="22"/>
          <w:szCs w:val="22"/>
          <w:lang w:eastAsia="en-GB"/>
        </w:rPr>
      </w:pPr>
      <w:r w:rsidRPr="00F37131">
        <w:rPr>
          <w:b/>
          <w:bCs/>
          <w:color w:val="18376A"/>
          <w:sz w:val="22"/>
          <w:szCs w:val="22"/>
          <w:lang w:eastAsia="en-GB"/>
        </w:rPr>
        <w:t>What are the Awards for?</w:t>
      </w:r>
    </w:p>
    <w:p w14:paraId="7F87E267" w14:textId="73556A92" w:rsidR="00F8293C" w:rsidRPr="00F37131" w:rsidRDefault="00F8293C" w:rsidP="00F8293C">
      <w:pPr>
        <w:jc w:val="both"/>
        <w:rPr>
          <w:sz w:val="22"/>
          <w:szCs w:val="22"/>
        </w:rPr>
      </w:pPr>
      <w:r w:rsidRPr="00F37131">
        <w:rPr>
          <w:sz w:val="22"/>
          <w:szCs w:val="22"/>
        </w:rPr>
        <w:t xml:space="preserve">This Awards are for woodlands where high-quality timber production is a major objective.  </w:t>
      </w:r>
      <w:hyperlink r:id="rId9" w:history="1">
        <w:r w:rsidRPr="00F37131">
          <w:rPr>
            <w:rStyle w:val="Hyperlink"/>
            <w:b/>
            <w:sz w:val="22"/>
            <w:szCs w:val="22"/>
          </w:rPr>
          <w:t>EGGER</w:t>
        </w:r>
      </w:hyperlink>
      <w:r w:rsidRPr="00F37131">
        <w:rPr>
          <w:b/>
          <w:sz w:val="22"/>
          <w:szCs w:val="22"/>
        </w:rPr>
        <w:t>,</w:t>
      </w:r>
      <w:r w:rsidRPr="00F37131">
        <w:rPr>
          <w:sz w:val="22"/>
          <w:szCs w:val="22"/>
        </w:rPr>
        <w:t xml:space="preserve"> </w:t>
      </w:r>
      <w:hyperlink r:id="rId10" w:history="1">
        <w:r w:rsidRPr="00F37131">
          <w:rPr>
            <w:rStyle w:val="Hyperlink"/>
            <w:b/>
            <w:sz w:val="22"/>
            <w:szCs w:val="22"/>
          </w:rPr>
          <w:t>James Jones &amp; Sons Ltd</w:t>
        </w:r>
      </w:hyperlink>
      <w:r w:rsidRPr="00F37131">
        <w:rPr>
          <w:sz w:val="22"/>
          <w:szCs w:val="22"/>
        </w:rPr>
        <w:t xml:space="preserve">, and </w:t>
      </w:r>
      <w:hyperlink r:id="rId11" w:history="1">
        <w:r w:rsidRPr="00F37131">
          <w:rPr>
            <w:rStyle w:val="Hyperlink"/>
            <w:b/>
            <w:bCs/>
            <w:sz w:val="22"/>
            <w:szCs w:val="22"/>
          </w:rPr>
          <w:t>Tilhill</w:t>
        </w:r>
      </w:hyperlink>
      <w:r w:rsidRPr="00F37131">
        <w:rPr>
          <w:b/>
          <w:bCs/>
          <w:sz w:val="22"/>
          <w:szCs w:val="22"/>
        </w:rPr>
        <w:t xml:space="preserve"> </w:t>
      </w:r>
      <w:r w:rsidRPr="00F37131">
        <w:rPr>
          <w:sz w:val="22"/>
          <w:szCs w:val="22"/>
        </w:rPr>
        <w:t>have teamed up to sponsor these award categories.</w:t>
      </w:r>
    </w:p>
    <w:p w14:paraId="0CAB2ECF" w14:textId="77777777" w:rsidR="00F8293C" w:rsidRPr="00F37131" w:rsidRDefault="00F8293C" w:rsidP="00F8293C">
      <w:pPr>
        <w:autoSpaceDE w:val="0"/>
        <w:autoSpaceDN w:val="0"/>
        <w:adjustRightInd w:val="0"/>
        <w:jc w:val="both"/>
        <w:rPr>
          <w:color w:val="000000"/>
          <w:sz w:val="22"/>
          <w:szCs w:val="22"/>
          <w:lang w:eastAsia="en-GB"/>
        </w:rPr>
      </w:pPr>
    </w:p>
    <w:p w14:paraId="1E2F70B3" w14:textId="33E1EEEB" w:rsidR="00F8293C" w:rsidRPr="00F37131" w:rsidRDefault="00F8293C" w:rsidP="00F8293C">
      <w:pPr>
        <w:autoSpaceDE w:val="0"/>
        <w:autoSpaceDN w:val="0"/>
        <w:adjustRightInd w:val="0"/>
        <w:jc w:val="both"/>
        <w:rPr>
          <w:color w:val="000000"/>
          <w:sz w:val="22"/>
          <w:szCs w:val="22"/>
          <w:lang w:eastAsia="en-GB"/>
        </w:rPr>
      </w:pPr>
      <w:r w:rsidRPr="003B2808">
        <w:rPr>
          <w:b/>
          <w:bCs/>
          <w:color w:val="1F497D"/>
          <w:sz w:val="22"/>
          <w:szCs w:val="22"/>
          <w:lang w:eastAsia="en-GB"/>
        </w:rPr>
        <w:t>Who can enter the Quality Timber Awards</w:t>
      </w:r>
      <w:r w:rsidRPr="00F37131">
        <w:rPr>
          <w:b/>
          <w:bCs/>
          <w:color w:val="18376A"/>
          <w:sz w:val="22"/>
          <w:szCs w:val="22"/>
          <w:lang w:eastAsia="en-GB"/>
        </w:rPr>
        <w:t>?</w:t>
      </w:r>
    </w:p>
    <w:p w14:paraId="2A0896F3" w14:textId="77777777" w:rsidR="00F8293C" w:rsidRPr="00F37131" w:rsidRDefault="00F8293C" w:rsidP="00F8293C">
      <w:pPr>
        <w:jc w:val="both"/>
        <w:rPr>
          <w:sz w:val="22"/>
          <w:szCs w:val="22"/>
        </w:rPr>
      </w:pPr>
      <w:r w:rsidRPr="00F37131">
        <w:rPr>
          <w:sz w:val="22"/>
          <w:szCs w:val="22"/>
        </w:rPr>
        <w:t>Entry is open to woodland anywhere in Scotland where production of high-quality timber is a major objective of management.  There are three prize categories and entrants can apply for as many as are valid to their woodland:</w:t>
      </w:r>
    </w:p>
    <w:p w14:paraId="2693BDEC" w14:textId="0466AEAB" w:rsidR="00F8293C" w:rsidRPr="00F37131" w:rsidRDefault="00F8293C" w:rsidP="00F8293C">
      <w:pPr>
        <w:numPr>
          <w:ilvl w:val="0"/>
          <w:numId w:val="28"/>
        </w:numPr>
        <w:jc w:val="both"/>
        <w:rPr>
          <w:sz w:val="22"/>
          <w:szCs w:val="22"/>
        </w:rPr>
      </w:pPr>
      <w:r w:rsidRPr="003B2808">
        <w:rPr>
          <w:b/>
          <w:color w:val="1F497D"/>
          <w:sz w:val="22"/>
          <w:szCs w:val="22"/>
        </w:rPr>
        <w:t>New commercial woodlands</w:t>
      </w:r>
      <w:r w:rsidRPr="00F37131">
        <w:rPr>
          <w:sz w:val="22"/>
          <w:szCs w:val="22"/>
        </w:rPr>
        <w:t xml:space="preserve"> </w:t>
      </w:r>
      <w:r w:rsidR="003B2808" w:rsidRPr="00695BCC">
        <w:rPr>
          <w:b/>
          <w:bCs/>
          <w:color w:val="1F497D"/>
          <w:sz w:val="22"/>
          <w:szCs w:val="22"/>
        </w:rPr>
        <w:t xml:space="preserve">(James Jones </w:t>
      </w:r>
      <w:r w:rsidR="00122AA8">
        <w:rPr>
          <w:b/>
          <w:bCs/>
          <w:color w:val="1F497D"/>
          <w:sz w:val="22"/>
          <w:szCs w:val="22"/>
        </w:rPr>
        <w:t xml:space="preserve">&amp; Sons Ltd </w:t>
      </w:r>
      <w:r w:rsidR="003B2808" w:rsidRPr="00695BCC">
        <w:rPr>
          <w:b/>
          <w:bCs/>
          <w:color w:val="1F497D"/>
          <w:sz w:val="22"/>
          <w:szCs w:val="22"/>
        </w:rPr>
        <w:t>trophy)</w:t>
      </w:r>
      <w:r w:rsidR="003B2808" w:rsidRPr="00695BCC">
        <w:rPr>
          <w:color w:val="1F497D"/>
          <w:sz w:val="22"/>
          <w:szCs w:val="22"/>
        </w:rPr>
        <w:t xml:space="preserve"> </w:t>
      </w:r>
      <w:r w:rsidR="003B2808">
        <w:rPr>
          <w:sz w:val="22"/>
          <w:szCs w:val="22"/>
        </w:rPr>
        <w:t xml:space="preserve">- </w:t>
      </w:r>
      <w:r w:rsidRPr="00F37131">
        <w:rPr>
          <w:sz w:val="22"/>
          <w:szCs w:val="22"/>
        </w:rPr>
        <w:t>entry is open to newly-planted productive and predominantly conifer woodland of 10 hectares or more in extent; that have between three- and six- years’ growth i.e. planted between the 2017</w:t>
      </w:r>
      <w:r w:rsidR="000C7732">
        <w:rPr>
          <w:sz w:val="22"/>
          <w:szCs w:val="22"/>
        </w:rPr>
        <w:t>/18</w:t>
      </w:r>
      <w:r w:rsidRPr="00F37131">
        <w:rPr>
          <w:sz w:val="22"/>
          <w:szCs w:val="22"/>
        </w:rPr>
        <w:t xml:space="preserve"> and 2020</w:t>
      </w:r>
      <w:r w:rsidR="000C7732">
        <w:rPr>
          <w:sz w:val="22"/>
          <w:szCs w:val="22"/>
        </w:rPr>
        <w:t>/21</w:t>
      </w:r>
      <w:r w:rsidRPr="00F37131">
        <w:rPr>
          <w:sz w:val="22"/>
          <w:szCs w:val="22"/>
        </w:rPr>
        <w:t xml:space="preserve"> seasons; and established on previously bare land where the planning, practice and management regime is designed to result in high-quality timber production. </w:t>
      </w:r>
    </w:p>
    <w:p w14:paraId="0CE9D1D1" w14:textId="65061DF3" w:rsidR="00F8293C" w:rsidRPr="00F37131" w:rsidRDefault="00F8293C" w:rsidP="00F8293C">
      <w:pPr>
        <w:numPr>
          <w:ilvl w:val="0"/>
          <w:numId w:val="28"/>
        </w:numPr>
        <w:jc w:val="both"/>
        <w:rPr>
          <w:sz w:val="22"/>
          <w:szCs w:val="22"/>
        </w:rPr>
      </w:pPr>
      <w:r w:rsidRPr="00F37131">
        <w:rPr>
          <w:b/>
          <w:color w:val="1F497D"/>
          <w:sz w:val="22"/>
          <w:szCs w:val="22"/>
        </w:rPr>
        <w:t xml:space="preserve">Small </w:t>
      </w:r>
      <w:r w:rsidRPr="003B2808">
        <w:rPr>
          <w:b/>
          <w:color w:val="1F497D"/>
          <w:sz w:val="22"/>
          <w:szCs w:val="22"/>
        </w:rPr>
        <w:t>woods</w:t>
      </w:r>
      <w:r w:rsidRPr="00F37131">
        <w:rPr>
          <w:b/>
          <w:color w:val="1F497D"/>
          <w:sz w:val="22"/>
          <w:szCs w:val="22"/>
        </w:rPr>
        <w:t>, single stands</w:t>
      </w:r>
      <w:r w:rsidRPr="00F37131">
        <w:rPr>
          <w:color w:val="1F497D"/>
          <w:sz w:val="22"/>
          <w:szCs w:val="22"/>
        </w:rPr>
        <w:t xml:space="preserve"> or </w:t>
      </w:r>
      <w:r w:rsidRPr="00F37131">
        <w:rPr>
          <w:b/>
          <w:color w:val="1F497D"/>
          <w:sz w:val="22"/>
          <w:szCs w:val="22"/>
        </w:rPr>
        <w:t>compartments</w:t>
      </w:r>
      <w:r w:rsidRPr="00F37131">
        <w:rPr>
          <w:color w:val="1F497D"/>
          <w:sz w:val="22"/>
          <w:szCs w:val="22"/>
        </w:rPr>
        <w:t xml:space="preserve"> </w:t>
      </w:r>
      <w:r w:rsidR="00695BCC" w:rsidRPr="00695BCC">
        <w:rPr>
          <w:b/>
          <w:bCs/>
          <w:color w:val="1F497D"/>
          <w:sz w:val="22"/>
          <w:szCs w:val="22"/>
        </w:rPr>
        <w:t>(Hunter Blair trophy)</w:t>
      </w:r>
      <w:r w:rsidR="00695BCC">
        <w:rPr>
          <w:color w:val="1F497D"/>
          <w:sz w:val="22"/>
          <w:szCs w:val="22"/>
        </w:rPr>
        <w:t xml:space="preserve"> </w:t>
      </w:r>
      <w:r w:rsidRPr="00F37131">
        <w:rPr>
          <w:sz w:val="22"/>
          <w:szCs w:val="22"/>
        </w:rPr>
        <w:t>– entry is open to a small woodland, stand or compartment of trees where the exemplary use of silvicultural techniques, practice and management results in high-quality timber production.  Crops should include a proportion of trees that are at least 10 years old and have reached pole stage or beyond so providing a reasonable indication of future timber quality.</w:t>
      </w:r>
    </w:p>
    <w:p w14:paraId="0122F28E" w14:textId="217BF5D0" w:rsidR="00F8293C" w:rsidRPr="00F37131" w:rsidRDefault="00F8293C" w:rsidP="00F8293C">
      <w:pPr>
        <w:numPr>
          <w:ilvl w:val="0"/>
          <w:numId w:val="28"/>
        </w:numPr>
        <w:jc w:val="both"/>
        <w:rPr>
          <w:sz w:val="22"/>
          <w:szCs w:val="22"/>
        </w:rPr>
      </w:pPr>
      <w:r w:rsidRPr="00F37131">
        <w:rPr>
          <w:b/>
          <w:color w:val="1F497D"/>
          <w:sz w:val="22"/>
          <w:szCs w:val="22"/>
        </w:rPr>
        <w:t xml:space="preserve">Whole estates/forests </w:t>
      </w:r>
      <w:r w:rsidR="00695BCC">
        <w:rPr>
          <w:b/>
          <w:color w:val="1F497D"/>
          <w:sz w:val="22"/>
          <w:szCs w:val="22"/>
        </w:rPr>
        <w:t xml:space="preserve">(John Kennedy trophy) </w:t>
      </w:r>
      <w:r w:rsidRPr="00F37131">
        <w:rPr>
          <w:sz w:val="22"/>
          <w:szCs w:val="22"/>
        </w:rPr>
        <w:t>– entry is open to multi-purpose forests or woodlands where a number of different activities are taking place and in which high-quality timber production is a major objective.  Other objectives might include, for example, providing recreation and visitor facilities and/or conservation.  The size of the forest or woodland area is not restricted but must be appropriate to and capable of sustaining the stated objectives.</w:t>
      </w:r>
    </w:p>
    <w:p w14:paraId="1D035108" w14:textId="77777777" w:rsidR="00F8293C" w:rsidRPr="00F37131" w:rsidRDefault="00F8293C" w:rsidP="00F8293C">
      <w:pPr>
        <w:autoSpaceDE w:val="0"/>
        <w:autoSpaceDN w:val="0"/>
        <w:adjustRightInd w:val="0"/>
        <w:jc w:val="both"/>
        <w:rPr>
          <w:color w:val="000000"/>
          <w:sz w:val="22"/>
          <w:szCs w:val="22"/>
          <w:lang w:eastAsia="en-GB"/>
        </w:rPr>
      </w:pPr>
    </w:p>
    <w:p w14:paraId="234856C1" w14:textId="77777777" w:rsidR="00F8293C" w:rsidRPr="00F37131" w:rsidRDefault="00F8293C" w:rsidP="00F8293C">
      <w:pPr>
        <w:autoSpaceDE w:val="0"/>
        <w:autoSpaceDN w:val="0"/>
        <w:adjustRightInd w:val="0"/>
        <w:jc w:val="both"/>
        <w:rPr>
          <w:color w:val="000000"/>
          <w:sz w:val="22"/>
          <w:szCs w:val="22"/>
          <w:lang w:eastAsia="en-GB"/>
        </w:rPr>
      </w:pPr>
      <w:r w:rsidRPr="00F37131">
        <w:rPr>
          <w:b/>
          <w:bCs/>
          <w:color w:val="18376A"/>
          <w:sz w:val="22"/>
          <w:szCs w:val="22"/>
          <w:lang w:eastAsia="en-GB"/>
        </w:rPr>
        <w:t>Guidance for Entrants</w:t>
      </w:r>
    </w:p>
    <w:p w14:paraId="29350275" w14:textId="77777777" w:rsidR="00F8293C" w:rsidRPr="00F37131" w:rsidRDefault="00F8293C" w:rsidP="00F8293C">
      <w:pPr>
        <w:autoSpaceDE w:val="0"/>
        <w:autoSpaceDN w:val="0"/>
        <w:adjustRightInd w:val="0"/>
        <w:jc w:val="both"/>
        <w:rPr>
          <w:color w:val="000000"/>
          <w:sz w:val="22"/>
          <w:szCs w:val="22"/>
          <w:lang w:eastAsia="en-GB"/>
        </w:rPr>
      </w:pPr>
      <w:r w:rsidRPr="00F37131">
        <w:rPr>
          <w:color w:val="000000"/>
          <w:sz w:val="22"/>
          <w:szCs w:val="22"/>
          <w:lang w:eastAsia="en-GB"/>
        </w:rPr>
        <w:t>Guidance for entrants is given at the end of this form.  Please read these notes before completing your form.</w:t>
      </w:r>
    </w:p>
    <w:p w14:paraId="71ABFBE5" w14:textId="77777777" w:rsidR="00F8293C" w:rsidRPr="00F37131" w:rsidRDefault="00F8293C" w:rsidP="00F8293C">
      <w:pPr>
        <w:autoSpaceDE w:val="0"/>
        <w:autoSpaceDN w:val="0"/>
        <w:adjustRightInd w:val="0"/>
        <w:jc w:val="both"/>
        <w:rPr>
          <w:color w:val="000000"/>
          <w:sz w:val="22"/>
          <w:szCs w:val="22"/>
          <w:lang w:eastAsia="en-GB"/>
        </w:rPr>
      </w:pPr>
      <w:r w:rsidRPr="00F37131">
        <w:rPr>
          <w:b/>
          <w:bCs/>
          <w:color w:val="000000"/>
          <w:sz w:val="22"/>
          <w:szCs w:val="22"/>
          <w:lang w:eastAsia="en-GB"/>
        </w:rPr>
        <w:t> </w:t>
      </w:r>
    </w:p>
    <w:p w14:paraId="6DEB85A3" w14:textId="77777777" w:rsidR="00F8293C" w:rsidRPr="00F37131" w:rsidRDefault="00F8293C" w:rsidP="00F8293C">
      <w:pPr>
        <w:autoSpaceDE w:val="0"/>
        <w:autoSpaceDN w:val="0"/>
        <w:adjustRightInd w:val="0"/>
        <w:jc w:val="both"/>
        <w:rPr>
          <w:color w:val="000000"/>
          <w:sz w:val="22"/>
          <w:szCs w:val="22"/>
          <w:lang w:eastAsia="en-GB"/>
        </w:rPr>
      </w:pPr>
      <w:r w:rsidRPr="00F37131">
        <w:rPr>
          <w:b/>
          <w:bCs/>
          <w:color w:val="18376A"/>
          <w:sz w:val="22"/>
          <w:szCs w:val="22"/>
          <w:lang w:eastAsia="en-GB"/>
        </w:rPr>
        <w:t xml:space="preserve">Closing date for entries </w:t>
      </w:r>
    </w:p>
    <w:p w14:paraId="7F72AB62" w14:textId="77777777" w:rsidR="00F8293C" w:rsidRPr="00F37131" w:rsidRDefault="00F8293C" w:rsidP="00F8293C">
      <w:pPr>
        <w:autoSpaceDE w:val="0"/>
        <w:autoSpaceDN w:val="0"/>
        <w:adjustRightInd w:val="0"/>
        <w:jc w:val="both"/>
        <w:rPr>
          <w:color w:val="000000"/>
          <w:sz w:val="22"/>
          <w:szCs w:val="22"/>
          <w:lang w:eastAsia="en-GB"/>
        </w:rPr>
      </w:pPr>
      <w:r w:rsidRPr="00F37131">
        <w:rPr>
          <w:color w:val="000000"/>
          <w:sz w:val="22"/>
          <w:szCs w:val="22"/>
          <w:lang w:eastAsia="en-GB"/>
        </w:rPr>
        <w:t xml:space="preserve">Please submit your application as early as possible and </w:t>
      </w:r>
      <w:r w:rsidRPr="00F37131">
        <w:rPr>
          <w:b/>
          <w:bCs/>
          <w:color w:val="18376A"/>
          <w:sz w:val="22"/>
          <w:szCs w:val="22"/>
          <w:lang w:eastAsia="en-GB"/>
        </w:rPr>
        <w:t>by midnight on Sunday, 31</w:t>
      </w:r>
      <w:r w:rsidRPr="00F37131">
        <w:rPr>
          <w:b/>
          <w:bCs/>
          <w:color w:val="18376A"/>
          <w:sz w:val="22"/>
          <w:szCs w:val="22"/>
          <w:vertAlign w:val="superscript"/>
          <w:lang w:eastAsia="en-GB"/>
        </w:rPr>
        <w:t>st</w:t>
      </w:r>
      <w:r w:rsidRPr="00F37131">
        <w:rPr>
          <w:b/>
          <w:bCs/>
          <w:color w:val="18376A"/>
          <w:sz w:val="22"/>
          <w:szCs w:val="22"/>
          <w:lang w:eastAsia="en-GB"/>
        </w:rPr>
        <w:t xml:space="preserve"> March 2024 at the very latest</w:t>
      </w:r>
      <w:r w:rsidRPr="00F37131">
        <w:rPr>
          <w:color w:val="000000"/>
          <w:sz w:val="22"/>
          <w:szCs w:val="22"/>
          <w:lang w:eastAsia="en-GB"/>
        </w:rPr>
        <w:t xml:space="preserve">.  Late entries will </w:t>
      </w:r>
      <w:r w:rsidRPr="00F37131">
        <w:rPr>
          <w:b/>
          <w:bCs/>
          <w:color w:val="18376A"/>
          <w:sz w:val="22"/>
          <w:szCs w:val="22"/>
          <w:lang w:eastAsia="en-GB"/>
        </w:rPr>
        <w:t>not</w:t>
      </w:r>
      <w:r w:rsidRPr="00F37131">
        <w:rPr>
          <w:color w:val="18376A"/>
          <w:sz w:val="22"/>
          <w:szCs w:val="22"/>
          <w:lang w:eastAsia="en-GB"/>
        </w:rPr>
        <w:t xml:space="preserve"> </w:t>
      </w:r>
      <w:r w:rsidRPr="00F37131">
        <w:rPr>
          <w:color w:val="000000"/>
          <w:sz w:val="22"/>
          <w:szCs w:val="22"/>
          <w:lang w:eastAsia="en-GB"/>
        </w:rPr>
        <w:t xml:space="preserve">be considered. </w:t>
      </w:r>
    </w:p>
    <w:p w14:paraId="6D25C177" w14:textId="77777777" w:rsidR="00F8293C" w:rsidRPr="00F37131" w:rsidRDefault="00F8293C" w:rsidP="00F8293C">
      <w:pPr>
        <w:autoSpaceDE w:val="0"/>
        <w:autoSpaceDN w:val="0"/>
        <w:adjustRightInd w:val="0"/>
        <w:jc w:val="both"/>
        <w:rPr>
          <w:color w:val="000000"/>
          <w:sz w:val="22"/>
          <w:szCs w:val="22"/>
          <w:lang w:eastAsia="en-GB"/>
        </w:rPr>
      </w:pPr>
      <w:r w:rsidRPr="00F37131">
        <w:rPr>
          <w:b/>
          <w:bCs/>
          <w:color w:val="8B000A"/>
          <w:sz w:val="22"/>
          <w:szCs w:val="22"/>
          <w:lang w:eastAsia="en-GB"/>
        </w:rPr>
        <w:t> </w:t>
      </w:r>
    </w:p>
    <w:p w14:paraId="5C7BDD9A" w14:textId="77777777" w:rsidR="00F8293C" w:rsidRPr="00F37131" w:rsidRDefault="00F8293C" w:rsidP="00F8293C">
      <w:pPr>
        <w:autoSpaceDE w:val="0"/>
        <w:autoSpaceDN w:val="0"/>
        <w:adjustRightInd w:val="0"/>
        <w:jc w:val="both"/>
        <w:rPr>
          <w:color w:val="000000"/>
          <w:sz w:val="22"/>
          <w:szCs w:val="22"/>
          <w:lang w:eastAsia="en-GB"/>
        </w:rPr>
      </w:pPr>
      <w:r w:rsidRPr="00F37131">
        <w:rPr>
          <w:b/>
          <w:bCs/>
          <w:color w:val="8B000A"/>
          <w:sz w:val="22"/>
          <w:szCs w:val="22"/>
          <w:lang w:eastAsia="en-GB"/>
        </w:rPr>
        <w:t>For more information please see</w:t>
      </w:r>
      <w:r w:rsidRPr="00F37131">
        <w:rPr>
          <w:b/>
          <w:bCs/>
          <w:color w:val="0000FF"/>
          <w:sz w:val="22"/>
          <w:szCs w:val="22"/>
          <w:lang w:eastAsia="en-GB"/>
        </w:rPr>
        <w:t xml:space="preserve"> </w:t>
      </w:r>
      <w:hyperlink r:id="rId12" w:history="1">
        <w:r w:rsidRPr="00F37131">
          <w:rPr>
            <w:b/>
            <w:bCs/>
            <w:color w:val="0000FF"/>
            <w:sz w:val="22"/>
            <w:szCs w:val="22"/>
            <w:u w:val="single"/>
            <w:lang w:eastAsia="en-GB"/>
          </w:rPr>
          <w:t>www.sfwa.co.uk</w:t>
        </w:r>
      </w:hyperlink>
      <w:r w:rsidRPr="00F37131">
        <w:rPr>
          <w:b/>
          <w:bCs/>
          <w:color w:val="0000FF"/>
          <w:sz w:val="22"/>
          <w:szCs w:val="22"/>
          <w:lang w:eastAsia="en-GB"/>
        </w:rPr>
        <w:t xml:space="preserve"> </w:t>
      </w:r>
      <w:r w:rsidRPr="00F37131">
        <w:rPr>
          <w:b/>
          <w:bCs/>
          <w:color w:val="8B000A"/>
          <w:sz w:val="22"/>
          <w:szCs w:val="22"/>
          <w:lang w:eastAsia="en-GB"/>
        </w:rPr>
        <w:t xml:space="preserve">or contact: </w:t>
      </w:r>
    </w:p>
    <w:p w14:paraId="002FD190" w14:textId="77777777" w:rsidR="00F8293C" w:rsidRPr="00F37131" w:rsidRDefault="00F8293C" w:rsidP="00F8293C">
      <w:pPr>
        <w:jc w:val="both"/>
        <w:rPr>
          <w:b/>
          <w:sz w:val="22"/>
          <w:szCs w:val="22"/>
        </w:rPr>
      </w:pPr>
      <w:r w:rsidRPr="00F37131">
        <w:rPr>
          <w:color w:val="000000"/>
          <w:sz w:val="22"/>
          <w:szCs w:val="22"/>
          <w:lang w:eastAsia="en-GB"/>
        </w:rPr>
        <w:t xml:space="preserve">Jean Nairn, Scotland's Finest Woods Awards, 1 Ravelston House Loan, Edinburgh EH4 3LY </w:t>
      </w:r>
      <w:r w:rsidRPr="00F37131">
        <w:rPr>
          <w:rFonts w:ascii="MS Gothic" w:eastAsia="MS Gothic" w:hAnsi="MS Gothic" w:cs="MS Gothic" w:hint="eastAsia"/>
          <w:color w:val="000000"/>
          <w:sz w:val="22"/>
          <w:szCs w:val="22"/>
          <w:lang w:eastAsia="en-GB"/>
        </w:rPr>
        <w:t>  </w:t>
      </w:r>
      <w:r w:rsidRPr="00F37131">
        <w:rPr>
          <w:color w:val="000000"/>
          <w:sz w:val="22"/>
          <w:szCs w:val="22"/>
          <w:lang w:eastAsia="en-GB"/>
        </w:rPr>
        <w:t xml:space="preserve">Tel: 07954 847055    Email: </w:t>
      </w:r>
      <w:hyperlink r:id="rId13" w:history="1">
        <w:r w:rsidRPr="00F37131">
          <w:rPr>
            <w:color w:val="0000FF"/>
            <w:sz w:val="22"/>
            <w:szCs w:val="22"/>
            <w:u w:val="single" w:color="0000FF"/>
            <w:lang w:eastAsia="en-GB"/>
          </w:rPr>
          <w:t>admin@sfwa.co.uk</w:t>
        </w:r>
      </w:hyperlink>
      <w:r w:rsidRPr="00F37131">
        <w:rPr>
          <w:color w:val="000000"/>
          <w:sz w:val="22"/>
          <w:szCs w:val="22"/>
          <w:lang w:eastAsia="en-GB"/>
        </w:rPr>
        <w:t xml:space="preserve">   Socials:  </w:t>
      </w:r>
      <w:hyperlink r:id="rId14" w:history="1">
        <w:r w:rsidRPr="00F37131">
          <w:rPr>
            <w:color w:val="0000FF"/>
            <w:sz w:val="22"/>
            <w:szCs w:val="22"/>
            <w:u w:val="single" w:color="0000FF"/>
            <w:lang w:eastAsia="en-GB"/>
          </w:rPr>
          <w:t>Twitter</w:t>
        </w:r>
      </w:hyperlink>
      <w:r w:rsidRPr="00F37131">
        <w:rPr>
          <w:color w:val="000000"/>
          <w:sz w:val="22"/>
          <w:szCs w:val="22"/>
          <w:lang w:eastAsia="en-GB"/>
        </w:rPr>
        <w:t xml:space="preserve">; </w:t>
      </w:r>
      <w:hyperlink r:id="rId15" w:history="1">
        <w:r w:rsidRPr="00F37131">
          <w:rPr>
            <w:color w:val="0000FF"/>
            <w:sz w:val="22"/>
            <w:szCs w:val="22"/>
            <w:u w:val="single" w:color="0000FF"/>
            <w:lang w:eastAsia="en-GB"/>
          </w:rPr>
          <w:t>LinkedIn</w:t>
        </w:r>
      </w:hyperlink>
      <w:r w:rsidRPr="00F37131">
        <w:rPr>
          <w:b/>
          <w:sz w:val="22"/>
          <w:szCs w:val="22"/>
        </w:rPr>
        <w:t xml:space="preserve"> </w:t>
      </w:r>
    </w:p>
    <w:p w14:paraId="622400A5" w14:textId="090BC018" w:rsidR="00122AA8" w:rsidRDefault="00122AA8" w:rsidP="00122AA8">
      <w:pPr>
        <w:jc w:val="both"/>
        <w:rPr>
          <w:sz w:val="20"/>
          <w:szCs w:val="20"/>
        </w:rPr>
      </w:pPr>
    </w:p>
    <w:p w14:paraId="22D51616" w14:textId="624376F1" w:rsidR="00122AA8" w:rsidRDefault="00122AA8">
      <w:pPr>
        <w:rPr>
          <w:sz w:val="20"/>
          <w:szCs w:val="20"/>
        </w:rPr>
      </w:pPr>
    </w:p>
    <w:p w14:paraId="0A736C3B" w14:textId="0E6CE358" w:rsidR="00122AA8" w:rsidRDefault="00122AA8" w:rsidP="00122AA8">
      <w:pPr>
        <w:jc w:val="both"/>
        <w:rPr>
          <w:sz w:val="20"/>
          <w:szCs w:val="20"/>
        </w:rPr>
      </w:pPr>
    </w:p>
    <w:p w14:paraId="025A6E3B" w14:textId="77777777" w:rsidR="00122AA8" w:rsidRDefault="00122AA8">
      <w:pPr>
        <w:rPr>
          <w:sz w:val="20"/>
          <w:szCs w:val="20"/>
        </w:rPr>
      </w:pPr>
      <w:r>
        <w:rPr>
          <w:sz w:val="20"/>
          <w:szCs w:val="20"/>
        </w:rPr>
        <w:br w:type="page"/>
      </w:r>
    </w:p>
    <w:p w14:paraId="68B8A3B2" w14:textId="77777777" w:rsidR="007942BC" w:rsidRPr="00122AA8" w:rsidRDefault="007942BC" w:rsidP="00122AA8">
      <w:pPr>
        <w:jc w:val="both"/>
        <w:rPr>
          <w:sz w:val="20"/>
          <w:szCs w:val="20"/>
        </w:rPr>
      </w:pPr>
    </w:p>
    <w:tbl>
      <w:tblPr>
        <w:tblW w:w="10490" w:type="dxa"/>
        <w:tblInd w:w="108" w:type="dxa"/>
        <w:tblLayout w:type="fixed"/>
        <w:tblLook w:val="01E0" w:firstRow="1" w:lastRow="1" w:firstColumn="1" w:lastColumn="1" w:noHBand="0" w:noVBand="0"/>
      </w:tblPr>
      <w:tblGrid>
        <w:gridCol w:w="1701"/>
        <w:gridCol w:w="8789"/>
      </w:tblGrid>
      <w:tr w:rsidR="00C479B5" w:rsidRPr="00FA18DA" w14:paraId="2BFE3F0E" w14:textId="77777777" w:rsidTr="00936AD9">
        <w:tc>
          <w:tcPr>
            <w:tcW w:w="1701" w:type="dxa"/>
            <w:vAlign w:val="center"/>
          </w:tcPr>
          <w:p w14:paraId="0C83A916" w14:textId="77777777" w:rsidR="00C479B5" w:rsidRPr="00F867DE" w:rsidRDefault="00A6791D" w:rsidP="00411E18">
            <w:pPr>
              <w:pStyle w:val="Header"/>
              <w:jc w:val="right"/>
              <w:rPr>
                <w:rFonts w:cs="Arial"/>
                <w:color w:val="000000"/>
                <w:sz w:val="28"/>
              </w:rPr>
            </w:pPr>
            <w:r w:rsidRPr="009B7A6D">
              <w:rPr>
                <w:b/>
                <w:sz w:val="22"/>
              </w:rPr>
              <w:br w:type="page"/>
            </w:r>
            <w:r w:rsidR="00EB7015">
              <w:rPr>
                <w:rFonts w:cs="Arial"/>
                <w:noProof/>
                <w:color w:val="000000"/>
                <w:sz w:val="28"/>
                <w:lang w:eastAsia="en-GB"/>
              </w:rPr>
              <w:drawing>
                <wp:inline distT="0" distB="0" distL="0" distR="0" wp14:anchorId="15CE08DC" wp14:editId="1C369EB7">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14:paraId="31FA6358" w14:textId="77777777" w:rsidR="00C479B5" w:rsidRPr="00372B33" w:rsidRDefault="00C479B5" w:rsidP="00411E18">
            <w:pPr>
              <w:pStyle w:val="Header"/>
              <w:tabs>
                <w:tab w:val="clear" w:pos="8306"/>
                <w:tab w:val="right" w:pos="8539"/>
              </w:tabs>
              <w:rPr>
                <w:rFonts w:cs="Arial"/>
                <w:b/>
                <w:color w:val="000000"/>
                <w:sz w:val="52"/>
                <w:szCs w:val="52"/>
              </w:rPr>
            </w:pPr>
            <w:r w:rsidRPr="00372B33">
              <w:rPr>
                <w:rFonts w:cs="Arial"/>
                <w:b/>
                <w:color w:val="002060"/>
                <w:sz w:val="52"/>
                <w:szCs w:val="52"/>
              </w:rPr>
              <w:t>Scotland’s Finest Woods Awards</w:t>
            </w:r>
          </w:p>
          <w:p w14:paraId="6DC20334" w14:textId="77777777" w:rsidR="00C479B5" w:rsidRPr="00372B33" w:rsidRDefault="00C479B5" w:rsidP="00411E18">
            <w:pPr>
              <w:pStyle w:val="Header"/>
              <w:tabs>
                <w:tab w:val="clear" w:pos="4153"/>
                <w:tab w:val="clear" w:pos="8306"/>
                <w:tab w:val="left" w:pos="1080"/>
                <w:tab w:val="left" w:pos="7655"/>
                <w:tab w:val="left" w:pos="8364"/>
              </w:tabs>
              <w:outlineLvl w:val="0"/>
              <w:rPr>
                <w:rFonts w:cs="Arial"/>
                <w:b/>
                <w:bCs/>
                <w:color w:val="C00000"/>
                <w:sz w:val="40"/>
              </w:rPr>
            </w:pPr>
          </w:p>
          <w:p w14:paraId="4701D2BC" w14:textId="34710153" w:rsidR="00C479B5" w:rsidRPr="00372B33" w:rsidRDefault="00C479B5" w:rsidP="00372B33">
            <w:pPr>
              <w:pStyle w:val="Header"/>
              <w:tabs>
                <w:tab w:val="clear" w:pos="4153"/>
                <w:tab w:val="clear" w:pos="8306"/>
                <w:tab w:val="left" w:pos="1080"/>
                <w:tab w:val="left" w:pos="7655"/>
                <w:tab w:val="left" w:pos="8364"/>
              </w:tabs>
              <w:outlineLvl w:val="0"/>
              <w:rPr>
                <w:rFonts w:cs="Arial"/>
                <w:b/>
                <w:iCs/>
                <w:color w:val="C00000"/>
                <w:sz w:val="40"/>
              </w:rPr>
            </w:pPr>
            <w:r w:rsidRPr="00372B33">
              <w:rPr>
                <w:rFonts w:cs="Arial"/>
                <w:b/>
                <w:bCs/>
                <w:color w:val="C00000"/>
                <w:sz w:val="40"/>
              </w:rPr>
              <w:t>Quality Timber</w:t>
            </w:r>
            <w:r w:rsidRPr="00372B33">
              <w:rPr>
                <w:rFonts w:cs="Arial"/>
                <w:b/>
                <w:color w:val="C00000"/>
                <w:sz w:val="40"/>
              </w:rPr>
              <w:t xml:space="preserve"> Awards </w:t>
            </w:r>
            <w:r w:rsidR="00F5239F" w:rsidRPr="00372B33">
              <w:rPr>
                <w:rFonts w:cs="Arial"/>
                <w:b/>
                <w:color w:val="C00000"/>
                <w:sz w:val="40"/>
              </w:rPr>
              <w:t>202</w:t>
            </w:r>
            <w:r w:rsidR="00F8293C">
              <w:rPr>
                <w:rFonts w:cs="Arial"/>
                <w:b/>
                <w:color w:val="C00000"/>
                <w:sz w:val="40"/>
              </w:rPr>
              <w:t>4</w:t>
            </w:r>
          </w:p>
        </w:tc>
      </w:tr>
    </w:tbl>
    <w:p w14:paraId="53C5BDDF" w14:textId="7C4C3F0E" w:rsidR="00FF6BF0" w:rsidRPr="007942BC" w:rsidRDefault="00FF6BF0" w:rsidP="007942BC">
      <w:pPr>
        <w:pStyle w:val="Header"/>
        <w:tabs>
          <w:tab w:val="clear" w:pos="4153"/>
          <w:tab w:val="clear" w:pos="8306"/>
          <w:tab w:val="left" w:pos="1080"/>
          <w:tab w:val="left" w:pos="7655"/>
          <w:tab w:val="left" w:pos="8364"/>
        </w:tabs>
        <w:outlineLvl w:val="0"/>
        <w:rPr>
          <w:b/>
          <w:sz w:val="20"/>
          <w:szCs w:val="20"/>
        </w:rPr>
      </w:pPr>
    </w:p>
    <w:tbl>
      <w:tblPr>
        <w:tblStyle w:val="TableGrid"/>
        <w:tblW w:w="10353" w:type="dxa"/>
        <w:jc w:val="center"/>
        <w:tblLayout w:type="fixed"/>
        <w:tblLook w:val="04A0" w:firstRow="1" w:lastRow="0" w:firstColumn="1" w:lastColumn="0" w:noHBand="0" w:noVBand="1"/>
      </w:tblPr>
      <w:tblGrid>
        <w:gridCol w:w="2840"/>
        <w:gridCol w:w="7513"/>
      </w:tblGrid>
      <w:tr w:rsidR="007942BC" w14:paraId="40663F51" w14:textId="77777777" w:rsidTr="004B5158">
        <w:trPr>
          <w:trHeight w:val="283"/>
          <w:jc w:val="center"/>
        </w:trPr>
        <w:tc>
          <w:tcPr>
            <w:tcW w:w="2840" w:type="dxa"/>
            <w:vAlign w:val="center"/>
          </w:tcPr>
          <w:p w14:paraId="4BD6FA8B" w14:textId="74E87268" w:rsidR="007942BC" w:rsidRPr="00C95CC2" w:rsidRDefault="007942BC" w:rsidP="004B5158">
            <w:pPr>
              <w:pStyle w:val="Header"/>
              <w:tabs>
                <w:tab w:val="clear" w:pos="4153"/>
                <w:tab w:val="clear" w:pos="8306"/>
                <w:tab w:val="left" w:pos="1080"/>
                <w:tab w:val="left" w:pos="7655"/>
                <w:tab w:val="left" w:pos="8364"/>
              </w:tabs>
              <w:spacing w:line="276" w:lineRule="auto"/>
              <w:outlineLvl w:val="0"/>
              <w:rPr>
                <w:b/>
                <w:sz w:val="21"/>
                <w:szCs w:val="21"/>
              </w:rPr>
            </w:pPr>
            <w:r w:rsidRPr="00C95CC2">
              <w:rPr>
                <w:b/>
                <w:sz w:val="21"/>
                <w:szCs w:val="21"/>
              </w:rPr>
              <w:t>Name of forest/estate:</w:t>
            </w:r>
          </w:p>
        </w:tc>
        <w:tc>
          <w:tcPr>
            <w:tcW w:w="7513" w:type="dxa"/>
            <w:vAlign w:val="center"/>
          </w:tcPr>
          <w:p w14:paraId="11568CDA" w14:textId="77777777" w:rsidR="007942BC" w:rsidRPr="00C95CC2" w:rsidRDefault="007942BC" w:rsidP="004B5158">
            <w:pPr>
              <w:pStyle w:val="Header"/>
              <w:tabs>
                <w:tab w:val="clear" w:pos="4153"/>
                <w:tab w:val="clear" w:pos="8306"/>
                <w:tab w:val="left" w:pos="1080"/>
                <w:tab w:val="left" w:pos="7655"/>
                <w:tab w:val="left" w:pos="8364"/>
              </w:tabs>
              <w:spacing w:line="360" w:lineRule="auto"/>
              <w:outlineLvl w:val="0"/>
              <w:rPr>
                <w:b/>
                <w:sz w:val="21"/>
                <w:szCs w:val="21"/>
              </w:rPr>
            </w:pPr>
          </w:p>
        </w:tc>
      </w:tr>
      <w:tr w:rsidR="007942BC" w14:paraId="2E422D88" w14:textId="77777777" w:rsidTr="004B5158">
        <w:trPr>
          <w:trHeight w:val="283"/>
          <w:jc w:val="center"/>
        </w:trPr>
        <w:tc>
          <w:tcPr>
            <w:tcW w:w="2840" w:type="dxa"/>
            <w:vAlign w:val="center"/>
          </w:tcPr>
          <w:p w14:paraId="2D97E224" w14:textId="44E3DED5" w:rsidR="007942BC" w:rsidRPr="00C95CC2" w:rsidRDefault="007942BC" w:rsidP="004B5158">
            <w:pPr>
              <w:pStyle w:val="Header"/>
              <w:tabs>
                <w:tab w:val="clear" w:pos="4153"/>
                <w:tab w:val="clear" w:pos="8306"/>
                <w:tab w:val="left" w:pos="1080"/>
                <w:tab w:val="left" w:pos="7655"/>
                <w:tab w:val="left" w:pos="8364"/>
              </w:tabs>
              <w:spacing w:line="276" w:lineRule="auto"/>
              <w:outlineLvl w:val="0"/>
              <w:rPr>
                <w:b/>
                <w:sz w:val="21"/>
                <w:szCs w:val="21"/>
              </w:rPr>
            </w:pPr>
            <w:r w:rsidRPr="00C95CC2">
              <w:rPr>
                <w:b/>
                <w:sz w:val="21"/>
                <w:szCs w:val="21"/>
              </w:rPr>
              <w:t>Location:</w:t>
            </w:r>
          </w:p>
        </w:tc>
        <w:tc>
          <w:tcPr>
            <w:tcW w:w="7513" w:type="dxa"/>
            <w:vAlign w:val="center"/>
          </w:tcPr>
          <w:p w14:paraId="36CB3F25" w14:textId="77777777" w:rsidR="007942BC" w:rsidRPr="00C95CC2" w:rsidRDefault="007942BC" w:rsidP="004B5158">
            <w:pPr>
              <w:pStyle w:val="Header"/>
              <w:tabs>
                <w:tab w:val="clear" w:pos="4153"/>
                <w:tab w:val="clear" w:pos="8306"/>
                <w:tab w:val="left" w:pos="1080"/>
                <w:tab w:val="left" w:pos="7655"/>
                <w:tab w:val="left" w:pos="8364"/>
              </w:tabs>
              <w:spacing w:line="360" w:lineRule="auto"/>
              <w:outlineLvl w:val="0"/>
              <w:rPr>
                <w:b/>
                <w:sz w:val="21"/>
                <w:szCs w:val="21"/>
              </w:rPr>
            </w:pPr>
          </w:p>
        </w:tc>
      </w:tr>
      <w:tr w:rsidR="003B2808" w14:paraId="4A325B69" w14:textId="77777777" w:rsidTr="004B5158">
        <w:trPr>
          <w:trHeight w:val="283"/>
          <w:jc w:val="center"/>
        </w:trPr>
        <w:tc>
          <w:tcPr>
            <w:tcW w:w="2840" w:type="dxa"/>
            <w:vAlign w:val="center"/>
          </w:tcPr>
          <w:p w14:paraId="5B9892B0" w14:textId="6CC10B85" w:rsidR="003B2808" w:rsidRPr="00C95CC2" w:rsidRDefault="003B2808" w:rsidP="004B5158">
            <w:pPr>
              <w:pStyle w:val="Header"/>
              <w:tabs>
                <w:tab w:val="clear" w:pos="4153"/>
                <w:tab w:val="clear" w:pos="8306"/>
                <w:tab w:val="left" w:pos="1080"/>
                <w:tab w:val="left" w:pos="7655"/>
                <w:tab w:val="left" w:pos="8364"/>
              </w:tabs>
              <w:spacing w:line="276" w:lineRule="auto"/>
              <w:outlineLvl w:val="0"/>
              <w:rPr>
                <w:b/>
                <w:sz w:val="21"/>
                <w:szCs w:val="21"/>
              </w:rPr>
            </w:pPr>
            <w:r>
              <w:rPr>
                <w:b/>
                <w:sz w:val="21"/>
                <w:szCs w:val="21"/>
              </w:rPr>
              <w:t>Area (hectares):</w:t>
            </w:r>
          </w:p>
        </w:tc>
        <w:tc>
          <w:tcPr>
            <w:tcW w:w="7513" w:type="dxa"/>
            <w:vAlign w:val="center"/>
          </w:tcPr>
          <w:p w14:paraId="07405610" w14:textId="77777777" w:rsidR="003B2808" w:rsidRPr="00C95CC2" w:rsidRDefault="003B2808" w:rsidP="004B5158">
            <w:pPr>
              <w:pStyle w:val="Header"/>
              <w:tabs>
                <w:tab w:val="clear" w:pos="4153"/>
                <w:tab w:val="clear" w:pos="8306"/>
                <w:tab w:val="left" w:pos="1080"/>
                <w:tab w:val="left" w:pos="7655"/>
                <w:tab w:val="left" w:pos="8364"/>
              </w:tabs>
              <w:spacing w:line="360" w:lineRule="auto"/>
              <w:outlineLvl w:val="0"/>
              <w:rPr>
                <w:b/>
                <w:sz w:val="21"/>
                <w:szCs w:val="21"/>
              </w:rPr>
            </w:pPr>
          </w:p>
        </w:tc>
      </w:tr>
      <w:tr w:rsidR="007942BC" w14:paraId="5FDD0C9E" w14:textId="77777777" w:rsidTr="004B5158">
        <w:trPr>
          <w:trHeight w:val="283"/>
          <w:jc w:val="center"/>
        </w:trPr>
        <w:tc>
          <w:tcPr>
            <w:tcW w:w="2840" w:type="dxa"/>
            <w:vAlign w:val="center"/>
          </w:tcPr>
          <w:p w14:paraId="3BD991FF" w14:textId="147A089A" w:rsidR="007942BC" w:rsidRPr="00C95CC2" w:rsidRDefault="007942BC" w:rsidP="004B5158">
            <w:pPr>
              <w:pStyle w:val="Header"/>
              <w:tabs>
                <w:tab w:val="clear" w:pos="4153"/>
                <w:tab w:val="clear" w:pos="8306"/>
                <w:tab w:val="left" w:pos="1080"/>
                <w:tab w:val="left" w:pos="7655"/>
                <w:tab w:val="left" w:pos="8364"/>
              </w:tabs>
              <w:spacing w:line="276" w:lineRule="auto"/>
              <w:outlineLvl w:val="0"/>
              <w:rPr>
                <w:b/>
                <w:sz w:val="21"/>
                <w:szCs w:val="21"/>
              </w:rPr>
            </w:pPr>
            <w:r w:rsidRPr="00C95CC2">
              <w:rPr>
                <w:b/>
                <w:sz w:val="21"/>
                <w:szCs w:val="21"/>
              </w:rPr>
              <w:t>Ownership details:</w:t>
            </w:r>
          </w:p>
        </w:tc>
        <w:tc>
          <w:tcPr>
            <w:tcW w:w="7513" w:type="dxa"/>
            <w:vAlign w:val="center"/>
          </w:tcPr>
          <w:p w14:paraId="24C2CA71" w14:textId="77777777" w:rsidR="007942BC" w:rsidRPr="00C95CC2" w:rsidRDefault="007942BC" w:rsidP="004B5158">
            <w:pPr>
              <w:pStyle w:val="Header"/>
              <w:tabs>
                <w:tab w:val="clear" w:pos="4153"/>
                <w:tab w:val="clear" w:pos="8306"/>
                <w:tab w:val="left" w:pos="1080"/>
                <w:tab w:val="left" w:pos="7655"/>
                <w:tab w:val="left" w:pos="8364"/>
              </w:tabs>
              <w:spacing w:line="360" w:lineRule="auto"/>
              <w:outlineLvl w:val="0"/>
              <w:rPr>
                <w:b/>
                <w:sz w:val="21"/>
                <w:szCs w:val="21"/>
              </w:rPr>
            </w:pPr>
          </w:p>
        </w:tc>
      </w:tr>
      <w:tr w:rsidR="007942BC" w14:paraId="57A07F9F" w14:textId="77777777" w:rsidTr="004B5158">
        <w:trPr>
          <w:trHeight w:val="283"/>
          <w:jc w:val="center"/>
        </w:trPr>
        <w:tc>
          <w:tcPr>
            <w:tcW w:w="2840" w:type="dxa"/>
            <w:vAlign w:val="center"/>
          </w:tcPr>
          <w:p w14:paraId="6F68DB4C" w14:textId="39523487" w:rsidR="007942BC" w:rsidRPr="00C95CC2" w:rsidRDefault="007942BC" w:rsidP="004B5158">
            <w:pPr>
              <w:pStyle w:val="Header"/>
              <w:tabs>
                <w:tab w:val="clear" w:pos="4153"/>
                <w:tab w:val="clear" w:pos="8306"/>
                <w:tab w:val="left" w:pos="1080"/>
                <w:tab w:val="left" w:pos="7655"/>
                <w:tab w:val="left" w:pos="8364"/>
              </w:tabs>
              <w:spacing w:line="276" w:lineRule="auto"/>
              <w:outlineLvl w:val="0"/>
              <w:rPr>
                <w:b/>
                <w:sz w:val="21"/>
                <w:szCs w:val="21"/>
              </w:rPr>
            </w:pPr>
            <w:r w:rsidRPr="00C95CC2">
              <w:rPr>
                <w:b/>
                <w:sz w:val="21"/>
                <w:szCs w:val="21"/>
              </w:rPr>
              <w:t>How did you hear about the Awards:</w:t>
            </w:r>
          </w:p>
        </w:tc>
        <w:tc>
          <w:tcPr>
            <w:tcW w:w="7513" w:type="dxa"/>
            <w:vAlign w:val="center"/>
          </w:tcPr>
          <w:p w14:paraId="24B1E4BA" w14:textId="77777777" w:rsidR="007942BC" w:rsidRPr="00C95CC2" w:rsidRDefault="007942BC" w:rsidP="004B5158">
            <w:pPr>
              <w:pStyle w:val="Header"/>
              <w:tabs>
                <w:tab w:val="clear" w:pos="4153"/>
                <w:tab w:val="clear" w:pos="8306"/>
                <w:tab w:val="left" w:pos="1080"/>
                <w:tab w:val="left" w:pos="7655"/>
                <w:tab w:val="left" w:pos="8364"/>
              </w:tabs>
              <w:spacing w:line="360" w:lineRule="auto"/>
              <w:outlineLvl w:val="0"/>
              <w:rPr>
                <w:b/>
                <w:sz w:val="21"/>
                <w:szCs w:val="21"/>
              </w:rPr>
            </w:pPr>
          </w:p>
        </w:tc>
      </w:tr>
      <w:tr w:rsidR="007942BC" w14:paraId="08C1C179" w14:textId="77777777" w:rsidTr="00277BC9">
        <w:trPr>
          <w:trHeight w:val="283"/>
          <w:jc w:val="center"/>
        </w:trPr>
        <w:tc>
          <w:tcPr>
            <w:tcW w:w="10353" w:type="dxa"/>
            <w:gridSpan w:val="2"/>
            <w:vAlign w:val="center"/>
          </w:tcPr>
          <w:p w14:paraId="39E6327F" w14:textId="77777777" w:rsidR="007942BC" w:rsidRPr="00C95CC2" w:rsidRDefault="007942BC" w:rsidP="007942BC">
            <w:pPr>
              <w:pStyle w:val="Header"/>
              <w:tabs>
                <w:tab w:val="clear" w:pos="4153"/>
                <w:tab w:val="clear" w:pos="8306"/>
                <w:tab w:val="left" w:pos="1080"/>
                <w:tab w:val="left" w:pos="7655"/>
                <w:tab w:val="left" w:pos="8364"/>
              </w:tabs>
              <w:spacing w:line="240" w:lineRule="atLeast"/>
              <w:outlineLvl w:val="0"/>
              <w:rPr>
                <w:iCs/>
                <w:color w:val="4472C4"/>
                <w:sz w:val="21"/>
                <w:szCs w:val="21"/>
              </w:rPr>
            </w:pPr>
            <w:r w:rsidRPr="00C95CC2">
              <w:rPr>
                <w:iCs/>
                <w:color w:val="4472C4"/>
                <w:sz w:val="21"/>
                <w:szCs w:val="21"/>
              </w:rPr>
              <w:t xml:space="preserve">It is important that a contact point is provided who will be responsible for liaising with us on important aspects such as arranging any judging visit. </w:t>
            </w:r>
          </w:p>
          <w:p w14:paraId="5F1020A8" w14:textId="7940BEAE" w:rsidR="007942BC" w:rsidRPr="00C95CC2" w:rsidRDefault="007942BC" w:rsidP="007942BC">
            <w:pPr>
              <w:pStyle w:val="Header"/>
              <w:tabs>
                <w:tab w:val="clear" w:pos="4153"/>
                <w:tab w:val="clear" w:pos="8306"/>
                <w:tab w:val="left" w:pos="1080"/>
                <w:tab w:val="left" w:pos="7655"/>
                <w:tab w:val="left" w:pos="8364"/>
              </w:tabs>
              <w:spacing w:line="240" w:lineRule="atLeast"/>
              <w:outlineLvl w:val="0"/>
              <w:rPr>
                <w:iCs/>
                <w:color w:val="4472C4"/>
                <w:sz w:val="21"/>
                <w:szCs w:val="21"/>
              </w:rPr>
            </w:pPr>
            <w:r w:rsidRPr="00C95CC2">
              <w:rPr>
                <w:b/>
                <w:iCs/>
                <w:color w:val="4472C4"/>
                <w:sz w:val="21"/>
                <w:szCs w:val="21"/>
                <w:u w:val="single"/>
              </w:rPr>
              <w:t>Both</w:t>
            </w:r>
            <w:r w:rsidRPr="00C95CC2">
              <w:rPr>
                <w:b/>
                <w:iCs/>
                <w:color w:val="4472C4"/>
                <w:sz w:val="21"/>
                <w:szCs w:val="21"/>
              </w:rPr>
              <w:t xml:space="preserve"> the owner and woodland names stated on this application form will be used on any certificates, or other records, in event of winning.</w:t>
            </w:r>
            <w:r w:rsidRPr="00C95CC2">
              <w:rPr>
                <w:iCs/>
                <w:color w:val="4472C4"/>
                <w:sz w:val="21"/>
                <w:szCs w:val="21"/>
              </w:rPr>
              <w:t xml:space="preserve">  Therefore please ensure these are correct. </w:t>
            </w:r>
            <w:r w:rsidR="00C95CC2">
              <w:rPr>
                <w:iCs/>
                <w:color w:val="4472C4"/>
                <w:sz w:val="21"/>
                <w:szCs w:val="21"/>
              </w:rPr>
              <w:t xml:space="preserve"> </w:t>
            </w:r>
            <w:r w:rsidRPr="00C95CC2">
              <w:rPr>
                <w:iCs/>
                <w:color w:val="4472C4"/>
                <w:sz w:val="21"/>
                <w:szCs w:val="21"/>
              </w:rPr>
              <w:t>Do include details of an additional contact if you are likely to be unavailable for significant periods.</w:t>
            </w:r>
          </w:p>
        </w:tc>
      </w:tr>
      <w:tr w:rsidR="007942BC" w14:paraId="1F92DD1D" w14:textId="77777777" w:rsidTr="004B5158">
        <w:trPr>
          <w:trHeight w:val="283"/>
          <w:jc w:val="center"/>
        </w:trPr>
        <w:tc>
          <w:tcPr>
            <w:tcW w:w="2840" w:type="dxa"/>
            <w:vAlign w:val="center"/>
          </w:tcPr>
          <w:p w14:paraId="5CF3EDF0" w14:textId="15017277" w:rsidR="007942BC" w:rsidRPr="00C95CC2" w:rsidRDefault="007942BC" w:rsidP="004B5158">
            <w:pPr>
              <w:pStyle w:val="Header"/>
              <w:tabs>
                <w:tab w:val="clear" w:pos="4153"/>
                <w:tab w:val="clear" w:pos="8306"/>
                <w:tab w:val="left" w:pos="1080"/>
                <w:tab w:val="left" w:pos="7655"/>
                <w:tab w:val="left" w:pos="8364"/>
              </w:tabs>
              <w:spacing w:line="276" w:lineRule="auto"/>
              <w:outlineLvl w:val="0"/>
              <w:rPr>
                <w:b/>
                <w:sz w:val="21"/>
                <w:szCs w:val="21"/>
              </w:rPr>
            </w:pPr>
            <w:r w:rsidRPr="00C95CC2">
              <w:rPr>
                <w:b/>
                <w:sz w:val="21"/>
                <w:szCs w:val="21"/>
              </w:rPr>
              <w:t>Name of Contact:</w:t>
            </w:r>
          </w:p>
        </w:tc>
        <w:tc>
          <w:tcPr>
            <w:tcW w:w="7513" w:type="dxa"/>
            <w:vAlign w:val="center"/>
          </w:tcPr>
          <w:p w14:paraId="14FBEBD4" w14:textId="77777777" w:rsidR="007942BC" w:rsidRPr="00C95CC2" w:rsidRDefault="007942BC" w:rsidP="004B5158">
            <w:pPr>
              <w:pStyle w:val="Header"/>
              <w:tabs>
                <w:tab w:val="clear" w:pos="4153"/>
                <w:tab w:val="clear" w:pos="8306"/>
                <w:tab w:val="left" w:pos="1080"/>
                <w:tab w:val="left" w:pos="7655"/>
                <w:tab w:val="left" w:pos="8364"/>
              </w:tabs>
              <w:spacing w:line="360" w:lineRule="auto"/>
              <w:outlineLvl w:val="0"/>
              <w:rPr>
                <w:b/>
                <w:sz w:val="21"/>
                <w:szCs w:val="21"/>
              </w:rPr>
            </w:pPr>
          </w:p>
        </w:tc>
      </w:tr>
      <w:tr w:rsidR="007942BC" w14:paraId="77E2B561" w14:textId="77777777" w:rsidTr="004B5158">
        <w:trPr>
          <w:trHeight w:val="283"/>
          <w:jc w:val="center"/>
        </w:trPr>
        <w:tc>
          <w:tcPr>
            <w:tcW w:w="2840" w:type="dxa"/>
            <w:vAlign w:val="center"/>
          </w:tcPr>
          <w:p w14:paraId="33EA6BB1" w14:textId="7390FF71" w:rsidR="007942BC" w:rsidRPr="00C95CC2" w:rsidRDefault="007942BC" w:rsidP="004B5158">
            <w:pPr>
              <w:pStyle w:val="Header"/>
              <w:tabs>
                <w:tab w:val="clear" w:pos="4153"/>
                <w:tab w:val="clear" w:pos="8306"/>
                <w:tab w:val="left" w:pos="1080"/>
                <w:tab w:val="left" w:pos="7655"/>
                <w:tab w:val="left" w:pos="8364"/>
              </w:tabs>
              <w:spacing w:line="276" w:lineRule="auto"/>
              <w:outlineLvl w:val="0"/>
              <w:rPr>
                <w:b/>
                <w:sz w:val="21"/>
                <w:szCs w:val="21"/>
              </w:rPr>
            </w:pPr>
            <w:r w:rsidRPr="00C95CC2">
              <w:rPr>
                <w:b/>
                <w:sz w:val="21"/>
                <w:szCs w:val="21"/>
              </w:rPr>
              <w:t>Contact Address:</w:t>
            </w:r>
          </w:p>
        </w:tc>
        <w:tc>
          <w:tcPr>
            <w:tcW w:w="7513" w:type="dxa"/>
            <w:vAlign w:val="center"/>
          </w:tcPr>
          <w:p w14:paraId="43323331" w14:textId="77777777" w:rsidR="007942BC" w:rsidRPr="00C95CC2" w:rsidRDefault="007942BC" w:rsidP="004B5158">
            <w:pPr>
              <w:pStyle w:val="Header"/>
              <w:tabs>
                <w:tab w:val="clear" w:pos="4153"/>
                <w:tab w:val="clear" w:pos="8306"/>
                <w:tab w:val="left" w:pos="1080"/>
                <w:tab w:val="left" w:pos="7655"/>
                <w:tab w:val="left" w:pos="8364"/>
              </w:tabs>
              <w:spacing w:line="360" w:lineRule="auto"/>
              <w:outlineLvl w:val="0"/>
              <w:rPr>
                <w:b/>
                <w:sz w:val="21"/>
                <w:szCs w:val="21"/>
              </w:rPr>
            </w:pPr>
          </w:p>
        </w:tc>
      </w:tr>
      <w:tr w:rsidR="007942BC" w14:paraId="5F782B3F" w14:textId="77777777" w:rsidTr="004B5158">
        <w:trPr>
          <w:trHeight w:val="283"/>
          <w:jc w:val="center"/>
        </w:trPr>
        <w:tc>
          <w:tcPr>
            <w:tcW w:w="2840" w:type="dxa"/>
            <w:vAlign w:val="center"/>
          </w:tcPr>
          <w:p w14:paraId="7DCFACA0" w14:textId="1CA48571" w:rsidR="007942BC" w:rsidRPr="00C95CC2" w:rsidRDefault="007942BC" w:rsidP="004B5158">
            <w:pPr>
              <w:pStyle w:val="Header"/>
              <w:tabs>
                <w:tab w:val="clear" w:pos="4153"/>
                <w:tab w:val="clear" w:pos="8306"/>
                <w:tab w:val="left" w:pos="1080"/>
                <w:tab w:val="left" w:pos="7655"/>
                <w:tab w:val="left" w:pos="8364"/>
              </w:tabs>
              <w:spacing w:line="276" w:lineRule="auto"/>
              <w:outlineLvl w:val="0"/>
              <w:rPr>
                <w:b/>
                <w:sz w:val="21"/>
                <w:szCs w:val="21"/>
              </w:rPr>
            </w:pPr>
            <w:r w:rsidRPr="00C95CC2">
              <w:rPr>
                <w:b/>
                <w:sz w:val="21"/>
                <w:szCs w:val="21"/>
              </w:rPr>
              <w:t>Phone Numbers:</w:t>
            </w:r>
          </w:p>
        </w:tc>
        <w:tc>
          <w:tcPr>
            <w:tcW w:w="7513" w:type="dxa"/>
            <w:vAlign w:val="center"/>
          </w:tcPr>
          <w:p w14:paraId="231E60E6" w14:textId="77777777" w:rsidR="007942BC" w:rsidRPr="00C95CC2" w:rsidRDefault="007942BC" w:rsidP="004B5158">
            <w:pPr>
              <w:pStyle w:val="Header"/>
              <w:tabs>
                <w:tab w:val="clear" w:pos="4153"/>
                <w:tab w:val="clear" w:pos="8306"/>
                <w:tab w:val="left" w:pos="1080"/>
                <w:tab w:val="left" w:pos="7655"/>
                <w:tab w:val="left" w:pos="8364"/>
              </w:tabs>
              <w:spacing w:line="360" w:lineRule="auto"/>
              <w:outlineLvl w:val="0"/>
              <w:rPr>
                <w:b/>
                <w:sz w:val="21"/>
                <w:szCs w:val="21"/>
              </w:rPr>
            </w:pPr>
          </w:p>
        </w:tc>
      </w:tr>
      <w:tr w:rsidR="007942BC" w14:paraId="0ACC6D42" w14:textId="77777777" w:rsidTr="004B5158">
        <w:trPr>
          <w:trHeight w:val="283"/>
          <w:jc w:val="center"/>
        </w:trPr>
        <w:tc>
          <w:tcPr>
            <w:tcW w:w="2840" w:type="dxa"/>
            <w:vAlign w:val="center"/>
          </w:tcPr>
          <w:p w14:paraId="7DEA69F1" w14:textId="6EA00F66" w:rsidR="007942BC" w:rsidRPr="00C95CC2" w:rsidRDefault="007942BC" w:rsidP="004B5158">
            <w:pPr>
              <w:pStyle w:val="Header"/>
              <w:tabs>
                <w:tab w:val="clear" w:pos="4153"/>
                <w:tab w:val="clear" w:pos="8306"/>
                <w:tab w:val="left" w:pos="1080"/>
                <w:tab w:val="left" w:pos="7655"/>
                <w:tab w:val="left" w:pos="8364"/>
              </w:tabs>
              <w:spacing w:line="276" w:lineRule="auto"/>
              <w:outlineLvl w:val="0"/>
              <w:rPr>
                <w:b/>
                <w:sz w:val="21"/>
                <w:szCs w:val="21"/>
              </w:rPr>
            </w:pPr>
            <w:r w:rsidRPr="00C95CC2">
              <w:rPr>
                <w:b/>
                <w:sz w:val="21"/>
                <w:szCs w:val="21"/>
              </w:rPr>
              <w:t>Email address:</w:t>
            </w:r>
          </w:p>
        </w:tc>
        <w:tc>
          <w:tcPr>
            <w:tcW w:w="7513" w:type="dxa"/>
            <w:vAlign w:val="center"/>
          </w:tcPr>
          <w:p w14:paraId="24EF48E6" w14:textId="77777777" w:rsidR="007942BC" w:rsidRPr="00C95CC2" w:rsidRDefault="007942BC" w:rsidP="004B5158">
            <w:pPr>
              <w:pStyle w:val="Header"/>
              <w:tabs>
                <w:tab w:val="clear" w:pos="4153"/>
                <w:tab w:val="clear" w:pos="8306"/>
                <w:tab w:val="left" w:pos="1080"/>
                <w:tab w:val="left" w:pos="7655"/>
                <w:tab w:val="left" w:pos="8364"/>
              </w:tabs>
              <w:spacing w:line="360" w:lineRule="auto"/>
              <w:outlineLvl w:val="0"/>
              <w:rPr>
                <w:b/>
                <w:sz w:val="21"/>
                <w:szCs w:val="21"/>
              </w:rPr>
            </w:pPr>
          </w:p>
        </w:tc>
      </w:tr>
    </w:tbl>
    <w:p w14:paraId="7C799426" w14:textId="77777777" w:rsidR="00C95CC2" w:rsidRDefault="00C95CC2"/>
    <w:tbl>
      <w:tblPr>
        <w:tblStyle w:val="TableGrid"/>
        <w:tblW w:w="10353" w:type="dxa"/>
        <w:jc w:val="center"/>
        <w:tblLayout w:type="fixed"/>
        <w:tblLook w:val="04A0" w:firstRow="1" w:lastRow="0" w:firstColumn="1" w:lastColumn="0" w:noHBand="0" w:noVBand="1"/>
      </w:tblPr>
      <w:tblGrid>
        <w:gridCol w:w="988"/>
        <w:gridCol w:w="9365"/>
      </w:tblGrid>
      <w:tr w:rsidR="007942BC" w14:paraId="4D7C5485" w14:textId="77777777" w:rsidTr="00E469C0">
        <w:trPr>
          <w:trHeight w:val="283"/>
          <w:jc w:val="center"/>
        </w:trPr>
        <w:tc>
          <w:tcPr>
            <w:tcW w:w="10353" w:type="dxa"/>
            <w:gridSpan w:val="2"/>
            <w:vAlign w:val="center"/>
          </w:tcPr>
          <w:p w14:paraId="748D531A" w14:textId="77777777" w:rsidR="007942BC" w:rsidRPr="00C95CC2" w:rsidRDefault="007942BC" w:rsidP="007942BC">
            <w:pPr>
              <w:pStyle w:val="Header"/>
              <w:tabs>
                <w:tab w:val="clear" w:pos="4153"/>
                <w:tab w:val="clear" w:pos="8306"/>
                <w:tab w:val="left" w:pos="1080"/>
                <w:tab w:val="left" w:pos="7655"/>
                <w:tab w:val="left" w:pos="8364"/>
              </w:tabs>
              <w:rPr>
                <w:b/>
                <w:color w:val="4472C4"/>
                <w:sz w:val="21"/>
                <w:szCs w:val="21"/>
              </w:rPr>
            </w:pPr>
            <w:r w:rsidRPr="00C95CC2">
              <w:rPr>
                <w:b/>
                <w:color w:val="4472C4"/>
                <w:sz w:val="21"/>
                <w:szCs w:val="21"/>
              </w:rPr>
              <w:t>Please indicate the competition categories that you consider are applicable to your woodland:</w:t>
            </w:r>
          </w:p>
          <w:p w14:paraId="6CBA0394" w14:textId="77777777" w:rsidR="007942BC" w:rsidRPr="00C95CC2" w:rsidRDefault="007942BC" w:rsidP="007942BC">
            <w:pPr>
              <w:pStyle w:val="Header"/>
              <w:tabs>
                <w:tab w:val="clear" w:pos="4153"/>
                <w:tab w:val="clear" w:pos="8306"/>
                <w:tab w:val="left" w:pos="1080"/>
                <w:tab w:val="left" w:pos="7655"/>
                <w:tab w:val="left" w:pos="8364"/>
              </w:tabs>
              <w:rPr>
                <w:color w:val="4472C4"/>
                <w:sz w:val="21"/>
                <w:szCs w:val="21"/>
              </w:rPr>
            </w:pPr>
          </w:p>
          <w:p w14:paraId="5A8C2535" w14:textId="43E00016" w:rsidR="007942BC" w:rsidRPr="00C95CC2" w:rsidRDefault="007942BC" w:rsidP="00C95CC2">
            <w:pPr>
              <w:pStyle w:val="Header"/>
              <w:tabs>
                <w:tab w:val="clear" w:pos="4153"/>
                <w:tab w:val="clear" w:pos="8306"/>
                <w:tab w:val="left" w:pos="1080"/>
                <w:tab w:val="left" w:pos="7655"/>
                <w:tab w:val="left" w:pos="8364"/>
              </w:tabs>
              <w:rPr>
                <w:color w:val="4472C4"/>
                <w:sz w:val="21"/>
                <w:szCs w:val="21"/>
              </w:rPr>
            </w:pPr>
            <w:r w:rsidRPr="00C95CC2">
              <w:rPr>
                <w:color w:val="4472C4"/>
                <w:sz w:val="21"/>
                <w:szCs w:val="21"/>
              </w:rPr>
              <w:t>Please note that you can enter one, two or three categories e.g. if you have a large woodland area then you can enter the whole forest/ estate category and highlight individual stands or compartments, or areas of recent new planting, within the woodland for consideration for the separate prize categories.</w:t>
            </w:r>
          </w:p>
        </w:tc>
      </w:tr>
      <w:tr w:rsidR="007942BC" w14:paraId="780A6AB8" w14:textId="77777777" w:rsidTr="00C95CC2">
        <w:trPr>
          <w:trHeight w:val="283"/>
          <w:jc w:val="center"/>
        </w:trPr>
        <w:tc>
          <w:tcPr>
            <w:tcW w:w="988" w:type="dxa"/>
            <w:vAlign w:val="center"/>
          </w:tcPr>
          <w:p w14:paraId="43834A2C" w14:textId="77777777" w:rsidR="007942BC" w:rsidRPr="00C95CC2" w:rsidRDefault="007942BC" w:rsidP="00C95CC2">
            <w:pPr>
              <w:pStyle w:val="Header"/>
              <w:tabs>
                <w:tab w:val="clear" w:pos="4153"/>
                <w:tab w:val="clear" w:pos="8306"/>
                <w:tab w:val="left" w:pos="1080"/>
                <w:tab w:val="left" w:pos="7655"/>
                <w:tab w:val="left" w:pos="8364"/>
              </w:tabs>
              <w:outlineLvl w:val="0"/>
              <w:rPr>
                <w:b/>
                <w:sz w:val="21"/>
                <w:szCs w:val="21"/>
              </w:rPr>
            </w:pPr>
          </w:p>
        </w:tc>
        <w:tc>
          <w:tcPr>
            <w:tcW w:w="9365" w:type="dxa"/>
            <w:vAlign w:val="center"/>
          </w:tcPr>
          <w:p w14:paraId="1EC14896" w14:textId="2F20FD75" w:rsidR="007942BC" w:rsidRPr="00C95CC2" w:rsidRDefault="00C95CC2" w:rsidP="00C95CC2">
            <w:pPr>
              <w:pStyle w:val="Header"/>
              <w:tabs>
                <w:tab w:val="clear" w:pos="4153"/>
                <w:tab w:val="clear" w:pos="8306"/>
                <w:tab w:val="left" w:pos="1080"/>
                <w:tab w:val="left" w:pos="7655"/>
                <w:tab w:val="left" w:pos="8364"/>
              </w:tabs>
              <w:outlineLvl w:val="0"/>
              <w:rPr>
                <w:b/>
                <w:sz w:val="21"/>
                <w:szCs w:val="21"/>
              </w:rPr>
            </w:pPr>
            <w:r w:rsidRPr="009B7A6D">
              <w:rPr>
                <w:b/>
                <w:sz w:val="20"/>
                <w:szCs w:val="22"/>
              </w:rPr>
              <w:t>New commercial woodlands</w:t>
            </w:r>
            <w:r>
              <w:rPr>
                <w:sz w:val="20"/>
                <w:szCs w:val="22"/>
              </w:rPr>
              <w:t xml:space="preserve"> -</w:t>
            </w:r>
            <w:r w:rsidRPr="009B7A6D">
              <w:rPr>
                <w:sz w:val="20"/>
                <w:szCs w:val="22"/>
              </w:rPr>
              <w:t xml:space="preserve"> entry is open to newly-planted productive </w:t>
            </w:r>
            <w:r>
              <w:rPr>
                <w:sz w:val="20"/>
                <w:szCs w:val="22"/>
              </w:rPr>
              <w:t xml:space="preserve">and predominantly </w:t>
            </w:r>
            <w:r w:rsidRPr="009B7A6D">
              <w:rPr>
                <w:sz w:val="20"/>
                <w:szCs w:val="22"/>
              </w:rPr>
              <w:t>conifer woodland o</w:t>
            </w:r>
            <w:r>
              <w:rPr>
                <w:sz w:val="20"/>
                <w:szCs w:val="22"/>
              </w:rPr>
              <w:t xml:space="preserve">f 10 hectares or more in extent; </w:t>
            </w:r>
            <w:r w:rsidRPr="00936AD9">
              <w:rPr>
                <w:sz w:val="20"/>
                <w:szCs w:val="20"/>
              </w:rPr>
              <w:t>that ha</w:t>
            </w:r>
            <w:r w:rsidRPr="001647BF">
              <w:rPr>
                <w:sz w:val="20"/>
                <w:szCs w:val="20"/>
              </w:rPr>
              <w:t xml:space="preserve">ve between </w:t>
            </w:r>
            <w:r w:rsidR="002C095F">
              <w:rPr>
                <w:sz w:val="20"/>
                <w:szCs w:val="20"/>
              </w:rPr>
              <w:t>three</w:t>
            </w:r>
            <w:r w:rsidRPr="001647BF">
              <w:rPr>
                <w:sz w:val="20"/>
                <w:szCs w:val="20"/>
              </w:rPr>
              <w:t>- and six-years’ gro</w:t>
            </w:r>
            <w:r>
              <w:rPr>
                <w:sz w:val="20"/>
                <w:szCs w:val="20"/>
              </w:rPr>
              <w:t>wth</w:t>
            </w:r>
            <w:r w:rsidR="0082490F">
              <w:rPr>
                <w:sz w:val="20"/>
                <w:szCs w:val="20"/>
              </w:rPr>
              <w:t>,</w:t>
            </w:r>
            <w:r>
              <w:rPr>
                <w:sz w:val="20"/>
                <w:szCs w:val="20"/>
              </w:rPr>
              <w:t xml:space="preserve"> i.e. planted between the </w:t>
            </w:r>
            <w:r>
              <w:rPr>
                <w:sz w:val="21"/>
                <w:szCs w:val="21"/>
              </w:rPr>
              <w:t>2017</w:t>
            </w:r>
            <w:r w:rsidR="000C7732">
              <w:rPr>
                <w:sz w:val="21"/>
                <w:szCs w:val="21"/>
              </w:rPr>
              <w:t>/18</w:t>
            </w:r>
            <w:r>
              <w:rPr>
                <w:sz w:val="21"/>
                <w:szCs w:val="21"/>
              </w:rPr>
              <w:t xml:space="preserve"> and 202</w:t>
            </w:r>
            <w:r w:rsidR="002C095F">
              <w:rPr>
                <w:sz w:val="21"/>
                <w:szCs w:val="21"/>
              </w:rPr>
              <w:t>0</w:t>
            </w:r>
            <w:r w:rsidR="000C7732">
              <w:rPr>
                <w:sz w:val="21"/>
                <w:szCs w:val="21"/>
              </w:rPr>
              <w:t>/21</w:t>
            </w:r>
            <w:r>
              <w:rPr>
                <w:sz w:val="21"/>
                <w:szCs w:val="21"/>
              </w:rPr>
              <w:t xml:space="preserve"> </w:t>
            </w:r>
            <w:r w:rsidRPr="001647BF">
              <w:rPr>
                <w:sz w:val="20"/>
                <w:szCs w:val="20"/>
              </w:rPr>
              <w:t xml:space="preserve">seasons; </w:t>
            </w:r>
            <w:r w:rsidRPr="009B7A6D">
              <w:rPr>
                <w:sz w:val="20"/>
                <w:szCs w:val="22"/>
              </w:rPr>
              <w:t>and established on previously bare land where the planning, practice and management regime is designed to result in high quality timber production.</w:t>
            </w:r>
          </w:p>
        </w:tc>
      </w:tr>
      <w:tr w:rsidR="007942BC" w14:paraId="569260E2" w14:textId="77777777" w:rsidTr="00C95CC2">
        <w:trPr>
          <w:trHeight w:val="283"/>
          <w:jc w:val="center"/>
        </w:trPr>
        <w:tc>
          <w:tcPr>
            <w:tcW w:w="988" w:type="dxa"/>
            <w:vAlign w:val="center"/>
          </w:tcPr>
          <w:p w14:paraId="4E88517B" w14:textId="77777777" w:rsidR="007942BC" w:rsidRPr="00C95CC2" w:rsidRDefault="007942BC" w:rsidP="00C95CC2">
            <w:pPr>
              <w:pStyle w:val="Header"/>
              <w:tabs>
                <w:tab w:val="clear" w:pos="4153"/>
                <w:tab w:val="clear" w:pos="8306"/>
                <w:tab w:val="left" w:pos="1080"/>
                <w:tab w:val="left" w:pos="7655"/>
                <w:tab w:val="left" w:pos="8364"/>
              </w:tabs>
              <w:outlineLvl w:val="0"/>
              <w:rPr>
                <w:b/>
                <w:sz w:val="21"/>
                <w:szCs w:val="21"/>
              </w:rPr>
            </w:pPr>
          </w:p>
        </w:tc>
        <w:tc>
          <w:tcPr>
            <w:tcW w:w="9365" w:type="dxa"/>
            <w:vAlign w:val="center"/>
          </w:tcPr>
          <w:p w14:paraId="5EAAB944" w14:textId="05CB45CE" w:rsidR="007942BC" w:rsidRPr="00C95CC2" w:rsidRDefault="00C95CC2" w:rsidP="00C95CC2">
            <w:pPr>
              <w:pStyle w:val="Header"/>
              <w:tabs>
                <w:tab w:val="clear" w:pos="4153"/>
                <w:tab w:val="clear" w:pos="8306"/>
                <w:tab w:val="left" w:pos="1080"/>
                <w:tab w:val="left" w:pos="7655"/>
                <w:tab w:val="left" w:pos="8364"/>
              </w:tabs>
              <w:outlineLvl w:val="0"/>
              <w:rPr>
                <w:b/>
                <w:sz w:val="21"/>
                <w:szCs w:val="21"/>
              </w:rPr>
            </w:pPr>
            <w:r w:rsidRPr="00C810EA">
              <w:rPr>
                <w:b/>
                <w:sz w:val="20"/>
                <w:szCs w:val="22"/>
              </w:rPr>
              <w:t>Small woods, single stands</w:t>
            </w:r>
            <w:r w:rsidRPr="00C810EA">
              <w:rPr>
                <w:sz w:val="20"/>
                <w:szCs w:val="22"/>
              </w:rPr>
              <w:t xml:space="preserve"> or </w:t>
            </w:r>
            <w:r w:rsidRPr="00C810EA">
              <w:rPr>
                <w:b/>
                <w:sz w:val="20"/>
                <w:szCs w:val="22"/>
              </w:rPr>
              <w:t>compartments</w:t>
            </w:r>
            <w:r>
              <w:rPr>
                <w:sz w:val="20"/>
                <w:szCs w:val="22"/>
              </w:rPr>
              <w:t xml:space="preserve"> -</w:t>
            </w:r>
            <w:r w:rsidRPr="00C810EA">
              <w:rPr>
                <w:sz w:val="20"/>
                <w:szCs w:val="22"/>
              </w:rPr>
              <w:t xml:space="preserve"> entry is open to</w:t>
            </w:r>
            <w:r w:rsidRPr="00C810EA">
              <w:rPr>
                <w:sz w:val="20"/>
              </w:rPr>
              <w:t xml:space="preserve"> a small woodland, stand or compartment of trees where the exemplary use of silvicultural techniques, practice and management results in high quality timber production. </w:t>
            </w:r>
            <w:r>
              <w:rPr>
                <w:sz w:val="20"/>
              </w:rPr>
              <w:t xml:space="preserve"> </w:t>
            </w:r>
            <w:r w:rsidRPr="00C810EA">
              <w:rPr>
                <w:sz w:val="20"/>
              </w:rPr>
              <w:t xml:space="preserve">Crops should include a proportion of trees </w:t>
            </w:r>
            <w:r>
              <w:rPr>
                <w:sz w:val="20"/>
              </w:rPr>
              <w:t>that</w:t>
            </w:r>
            <w:r w:rsidRPr="00C810EA">
              <w:rPr>
                <w:sz w:val="20"/>
              </w:rPr>
              <w:t xml:space="preserve"> are at least 10 years old and have reached pole stage or beyond so providing a reasonable indication of future timber quality</w:t>
            </w:r>
          </w:p>
        </w:tc>
      </w:tr>
      <w:tr w:rsidR="0082490F" w14:paraId="23D88285" w14:textId="77777777" w:rsidTr="00C95CC2">
        <w:trPr>
          <w:trHeight w:val="283"/>
          <w:jc w:val="center"/>
        </w:trPr>
        <w:tc>
          <w:tcPr>
            <w:tcW w:w="988" w:type="dxa"/>
            <w:vAlign w:val="center"/>
          </w:tcPr>
          <w:p w14:paraId="5E95FD71" w14:textId="77777777" w:rsidR="0082490F" w:rsidRPr="00C95CC2" w:rsidRDefault="0082490F" w:rsidP="00C95CC2">
            <w:pPr>
              <w:pStyle w:val="Header"/>
              <w:tabs>
                <w:tab w:val="clear" w:pos="4153"/>
                <w:tab w:val="clear" w:pos="8306"/>
                <w:tab w:val="left" w:pos="1080"/>
                <w:tab w:val="left" w:pos="7655"/>
                <w:tab w:val="left" w:pos="8364"/>
              </w:tabs>
              <w:outlineLvl w:val="0"/>
              <w:rPr>
                <w:b/>
                <w:sz w:val="21"/>
                <w:szCs w:val="21"/>
              </w:rPr>
            </w:pPr>
          </w:p>
        </w:tc>
        <w:tc>
          <w:tcPr>
            <w:tcW w:w="9365" w:type="dxa"/>
            <w:vAlign w:val="center"/>
          </w:tcPr>
          <w:p w14:paraId="3B28B5F0" w14:textId="17829354" w:rsidR="0082490F" w:rsidRPr="00C810EA" w:rsidRDefault="0082490F" w:rsidP="00C95CC2">
            <w:pPr>
              <w:pStyle w:val="Header"/>
              <w:tabs>
                <w:tab w:val="clear" w:pos="4153"/>
                <w:tab w:val="clear" w:pos="8306"/>
                <w:tab w:val="left" w:pos="1080"/>
                <w:tab w:val="left" w:pos="7655"/>
                <w:tab w:val="left" w:pos="8364"/>
              </w:tabs>
              <w:outlineLvl w:val="0"/>
              <w:rPr>
                <w:b/>
                <w:sz w:val="20"/>
                <w:szCs w:val="22"/>
              </w:rPr>
            </w:pPr>
            <w:r w:rsidRPr="0082490F">
              <w:rPr>
                <w:b/>
                <w:sz w:val="20"/>
                <w:szCs w:val="22"/>
              </w:rPr>
              <w:t xml:space="preserve">Whole estates/forests </w:t>
            </w:r>
            <w:r w:rsidRPr="0082490F">
              <w:rPr>
                <w:sz w:val="20"/>
                <w:szCs w:val="22"/>
              </w:rPr>
              <w:t xml:space="preserve">- entry is open to multi-purpose forests or woodlands </w:t>
            </w:r>
            <w:r w:rsidRPr="0082490F">
              <w:rPr>
                <w:sz w:val="20"/>
              </w:rPr>
              <w:t>where a number of different activities are taking place</w:t>
            </w:r>
            <w:r w:rsidRPr="0082490F">
              <w:rPr>
                <w:sz w:val="20"/>
                <w:szCs w:val="22"/>
              </w:rPr>
              <w:t xml:space="preserve"> and in which high quality timber production is a major objective. </w:t>
            </w:r>
            <w:r>
              <w:rPr>
                <w:sz w:val="20"/>
                <w:szCs w:val="22"/>
              </w:rPr>
              <w:t xml:space="preserve"> </w:t>
            </w:r>
            <w:r w:rsidRPr="0082490F">
              <w:rPr>
                <w:sz w:val="20"/>
              </w:rPr>
              <w:t xml:space="preserve">Other objectives might include, for example, providing recreation and visitor facilities and/or conservation. </w:t>
            </w:r>
            <w:r>
              <w:rPr>
                <w:sz w:val="20"/>
              </w:rPr>
              <w:t xml:space="preserve"> </w:t>
            </w:r>
            <w:r w:rsidRPr="0082490F">
              <w:rPr>
                <w:sz w:val="20"/>
              </w:rPr>
              <w:t>The size of the forest or woodland area is not restricted but must be appropriate to and capable of sustaining the stated objectives.</w:t>
            </w:r>
          </w:p>
        </w:tc>
      </w:tr>
    </w:tbl>
    <w:p w14:paraId="5B404C58" w14:textId="77777777" w:rsidR="003B2808" w:rsidRDefault="003B2808" w:rsidP="0082490F">
      <w:pPr>
        <w:widowControl w:val="0"/>
        <w:overflowPunct w:val="0"/>
        <w:autoSpaceDE w:val="0"/>
        <w:autoSpaceDN w:val="0"/>
        <w:adjustRightInd w:val="0"/>
        <w:rPr>
          <w:sz w:val="20"/>
          <w:szCs w:val="22"/>
        </w:rPr>
      </w:pPr>
    </w:p>
    <w:p w14:paraId="6B89F003" w14:textId="25CE0BBF" w:rsidR="00EE4C82" w:rsidRPr="0082490F" w:rsidRDefault="003B2808" w:rsidP="00A82B11">
      <w:pPr>
        <w:rPr>
          <w:sz w:val="20"/>
          <w:szCs w:val="22"/>
        </w:rPr>
      </w:pPr>
      <w:r>
        <w:rPr>
          <w:sz w:val="20"/>
          <w:szCs w:val="22"/>
        </w:rPr>
        <w:br w:type="page"/>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A6828" w:rsidRPr="00372B33" w14:paraId="76F7A8CA" w14:textId="77777777" w:rsidTr="00E81695">
        <w:trPr>
          <w:trHeight w:val="6511"/>
        </w:trPr>
        <w:tc>
          <w:tcPr>
            <w:tcW w:w="10632" w:type="dxa"/>
          </w:tcPr>
          <w:p w14:paraId="55BC079F" w14:textId="77777777" w:rsidR="00372B33" w:rsidRPr="00372B33" w:rsidRDefault="00372B33" w:rsidP="00372B33">
            <w:pPr>
              <w:pStyle w:val="Header"/>
              <w:tabs>
                <w:tab w:val="clear" w:pos="4153"/>
                <w:tab w:val="clear" w:pos="8306"/>
                <w:tab w:val="left" w:pos="1080"/>
                <w:tab w:val="left" w:pos="7655"/>
                <w:tab w:val="left" w:pos="8364"/>
              </w:tabs>
              <w:jc w:val="both"/>
              <w:rPr>
                <w:rFonts w:cs="Arial"/>
                <w:b/>
                <w:sz w:val="21"/>
                <w:szCs w:val="21"/>
              </w:rPr>
            </w:pPr>
          </w:p>
          <w:p w14:paraId="1ED47DCD" w14:textId="374133FB" w:rsidR="003B2808" w:rsidRPr="00A82B11" w:rsidRDefault="003B2808" w:rsidP="00A82B11">
            <w:pPr>
              <w:pStyle w:val="Header"/>
              <w:numPr>
                <w:ilvl w:val="0"/>
                <w:numId w:val="37"/>
              </w:numPr>
              <w:tabs>
                <w:tab w:val="clear" w:pos="4153"/>
                <w:tab w:val="clear" w:pos="8306"/>
                <w:tab w:val="left" w:pos="1080"/>
                <w:tab w:val="left" w:pos="7655"/>
                <w:tab w:val="left" w:pos="8364"/>
              </w:tabs>
              <w:rPr>
                <w:rFonts w:cs="Arial"/>
                <w:b/>
              </w:rPr>
            </w:pPr>
            <w:r w:rsidRPr="00A82B11">
              <w:rPr>
                <w:rFonts w:cs="Arial"/>
                <w:b/>
              </w:rPr>
              <w:t>Please provide a brief summary of:</w:t>
            </w:r>
            <w:r w:rsidR="00372B33" w:rsidRPr="00A82B11">
              <w:rPr>
                <w:rFonts w:cs="Arial"/>
                <w:b/>
                <w:noProof/>
                <w:lang w:eastAsia="en-GB"/>
              </w:rPr>
              <mc:AlternateContent>
                <mc:Choice Requires="wps">
                  <w:drawing>
                    <wp:anchor distT="0" distB="0" distL="114300" distR="114300" simplePos="0" relativeHeight="251663872" behindDoc="0" locked="0" layoutInCell="1" allowOverlap="1" wp14:anchorId="1227522F" wp14:editId="7A897D9A">
                      <wp:simplePos x="0" y="0"/>
                      <wp:positionH relativeFrom="column">
                        <wp:posOffset>6154420</wp:posOffset>
                      </wp:positionH>
                      <wp:positionV relativeFrom="paragraph">
                        <wp:posOffset>54979</wp:posOffset>
                      </wp:positionV>
                      <wp:extent cx="34290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42900"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654D3" id="Rectangle 14" o:spid="_x0000_s1026" style="position:absolute;margin-left:484.6pt;margin-top:4.35pt;width:27pt;height:1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rifgwIAAGYFAAAOAAAAZHJzL2Uyb0RvYy54bWysVEtv2zAMvg/YfxB0X21nSbsGdYqgRYcB&#13;&#10;RVusHXpWZak2IIsapcTJfv0o+ZGgK3YYloMimeRH8uPj4nLXGrZV6BuwJS9Ocs6UlVA19rXkP55u&#13;&#10;Pn3hzAdhK2HAqpLvleeXq48fLjq3VDOowVQKGYFYv+xcyesQ3DLLvKxVK/wJOGVJqAFbEeiJr1mF&#13;&#10;oiP01mSzPD/NOsDKIUjlPX297oV8lfC1VjLca+1VYKbkFFtIJ6bzJZ7Z6kIsX1G4upFDGOIfomhF&#13;&#10;Y8npBHUtgmAbbP6AahuJ4EGHEwltBlo3UqUcKJsif5PNYy2cSrkQOd5NNPn/Byvvto/uAYmGzvml&#13;&#10;p2vMYqexjf8UH9slsvYTWWoXmKSPn+ez85wolSSazc9OF4nM7GDs0IevCloWLyVHqkWiSGxvfSCH&#13;&#10;pDqqRF8WbhpjUj2MZR05KM4WycCDaaoojGqpM9SVQbYVVNOwK2INCetIi17G0sdDSukW9kZFCGO/&#13;&#10;K82aipKY9Q5itx0whZTKhqIX1aJSvatFTr/R2WiRXCfAiKwpyAl7ABg1e5ARu4950I+mKjXrZJz/&#13;&#10;LbDeeLJInsGGybhtLOB7AIayGjz3+iNJPTWRpReo9g/IEPpR8U7eNFS/W+HDg0CaDSo5zXu4p0Mb&#13;&#10;oDrBcOOsBvz13veoTy1LUs46mrWS+58bgYoz881SM58X83kczvSYL85m9MBjycuxxG7aK6DSF7RZ&#13;&#10;nEzXqB/MeNUI7TOthXX0SiJhJfkuuQw4Pq5CvwNosUi1Xic1Gkgnwq19dDKCR1Zjfz7tngW6oYkD&#13;&#10;df8djHMplm96udeNlhbWmwC6SY1+4HXgm4Y5Nc6weOK2OH4nrcN6XP0GAAD//wMAUEsDBBQABgAI&#13;&#10;AAAAIQDGMWEI4AAAAA4BAAAPAAAAZHJzL2Rvd25yZXYueG1sTE9NT4NAEL2b+B82Y+LF2EXUQilL&#13;&#10;YzRcTayNXrfsCCg7S9ilwL93etLLJDPvzfvId7PtxAkH3zpScLeKQCBVzrRUKzi8l7cpCB80Gd05&#13;&#10;QgULetgVlxe5zoyb6A1P+1ALFiGfaQVNCH0mpa8atNqvXI/E2JcbrA68DrU0g55Y3HYyjqK1tLol&#13;&#10;dmh0j88NVj/70Sp4+PQ3H+mrXKJgD9/WLuXjOJVKXV/NL1seT1sQAefw9wHnDpwfCg52dCMZLzoF&#13;&#10;m/UmZqqCNAFxxqP4ng9HtkgSkEUu/9cofgEAAP//AwBQSwECLQAUAAYACAAAACEAtoM4kv4AAADh&#13;&#10;AQAAEwAAAAAAAAAAAAAAAAAAAAAAW0NvbnRlbnRfVHlwZXNdLnhtbFBLAQItABQABgAIAAAAIQA4&#13;&#10;/SH/1gAAAJQBAAALAAAAAAAAAAAAAAAAAC8BAABfcmVscy8ucmVsc1BLAQItABQABgAIAAAAIQBi&#13;&#10;6rifgwIAAGYFAAAOAAAAAAAAAAAAAAAAAC4CAABkcnMvZTJvRG9jLnhtbFBLAQItABQABgAIAAAA&#13;&#10;IQDGMWEI4AAAAA4BAAAPAAAAAAAAAAAAAAAAAN0EAABkcnMvZG93bnJldi54bWxQSwUGAAAAAAQA&#13;&#10;BADzAAAA6gUAAAAA&#13;&#10;" filled="f" strokecolor="black [3213]" strokeweight=".25pt"/>
                  </w:pict>
                </mc:Fallback>
              </mc:AlternateContent>
            </w:r>
            <w:r w:rsidRPr="00A82B11">
              <w:rPr>
                <w:rFonts w:cs="Arial"/>
                <w:b/>
                <w:noProof/>
                <w:lang w:eastAsia="en-GB"/>
              </w:rPr>
              <mc:AlternateContent>
                <mc:Choice Requires="wps">
                  <w:drawing>
                    <wp:anchor distT="0" distB="0" distL="114300" distR="114300" simplePos="0" relativeHeight="251668992" behindDoc="0" locked="0" layoutInCell="1" allowOverlap="1" wp14:anchorId="16FC3F1F" wp14:editId="660E4879">
                      <wp:simplePos x="0" y="0"/>
                      <wp:positionH relativeFrom="column">
                        <wp:posOffset>6154420</wp:posOffset>
                      </wp:positionH>
                      <wp:positionV relativeFrom="paragraph">
                        <wp:posOffset>54979</wp:posOffset>
                      </wp:positionV>
                      <wp:extent cx="342900" cy="247650"/>
                      <wp:effectExtent l="0" t="0" r="19050" b="19050"/>
                      <wp:wrapNone/>
                      <wp:docPr id="1879832818" name="Rectangle 1879832818"/>
                      <wp:cNvGraphicFramePr/>
                      <a:graphic xmlns:a="http://schemas.openxmlformats.org/drawingml/2006/main">
                        <a:graphicData uri="http://schemas.microsoft.com/office/word/2010/wordprocessingShape">
                          <wps:wsp>
                            <wps:cNvSpPr/>
                            <wps:spPr>
                              <a:xfrm>
                                <a:off x="0" y="0"/>
                                <a:ext cx="342900"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28D9E" id="Rectangle 1879832818" o:spid="_x0000_s1026" style="position:absolute;margin-left:484.6pt;margin-top:4.35pt;width:27pt;height:19.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rifgwIAAGYFAAAOAAAAZHJzL2Uyb0RvYy54bWysVEtv2zAMvg/YfxB0X21nSbsGdYqgRYcB&#13;&#10;RVusHXpWZak2IIsapcTJfv0o+ZGgK3YYloMimeRH8uPj4nLXGrZV6BuwJS9Ocs6UlVA19rXkP55u&#13;&#10;Pn3hzAdhK2HAqpLvleeXq48fLjq3VDOowVQKGYFYv+xcyesQ3DLLvKxVK/wJOGVJqAFbEeiJr1mF&#13;&#10;oiP01mSzPD/NOsDKIUjlPX297oV8lfC1VjLca+1VYKbkFFtIJ6bzJZ7Z6kIsX1G4upFDGOIfomhF&#13;&#10;Y8npBHUtgmAbbP6AahuJ4EGHEwltBlo3UqUcKJsif5PNYy2cSrkQOd5NNPn/Byvvto/uAYmGzvml&#13;&#10;p2vMYqexjf8UH9slsvYTWWoXmKSPn+ez85wolSSazc9OF4nM7GDs0IevCloWLyVHqkWiSGxvfSCH&#13;&#10;pDqqRF8WbhpjUj2MZR05KM4WycCDaaoojGqpM9SVQbYVVNOwK2INCetIi17G0sdDSukW9kZFCGO/&#13;&#10;K82aipKY9Q5itx0whZTKhqIX1aJSvatFTr/R2WiRXCfAiKwpyAl7ABg1e5ARu4950I+mKjXrZJz/&#13;&#10;LbDeeLJInsGGybhtLOB7AIayGjz3+iNJPTWRpReo9g/IEPpR8U7eNFS/W+HDg0CaDSo5zXu4p0Mb&#13;&#10;oDrBcOOsBvz13veoTy1LUs46mrWS+58bgYoz881SM58X83kczvSYL85m9MBjycuxxG7aK6DSF7RZ&#13;&#10;nEzXqB/MeNUI7TOthXX0SiJhJfkuuQw4Pq5CvwNosUi1Xic1Gkgnwq19dDKCR1Zjfz7tngW6oYkD&#13;&#10;df8djHMplm96udeNlhbWmwC6SY1+4HXgm4Y5Nc6weOK2OH4nrcN6XP0GAAD//wMAUEsDBBQABgAI&#13;&#10;AAAAIQDGMWEI4AAAAA4BAAAPAAAAZHJzL2Rvd25yZXYueG1sTE9NT4NAEL2b+B82Y+LF2EXUQilL&#13;&#10;YzRcTayNXrfsCCg7S9ilwL93etLLJDPvzfvId7PtxAkH3zpScLeKQCBVzrRUKzi8l7cpCB80Gd05&#13;&#10;QgULetgVlxe5zoyb6A1P+1ALFiGfaQVNCH0mpa8atNqvXI/E2JcbrA68DrU0g55Y3HYyjqK1tLol&#13;&#10;dmh0j88NVj/70Sp4+PQ3H+mrXKJgD9/WLuXjOJVKXV/NL1seT1sQAefw9wHnDpwfCg52dCMZLzoF&#13;&#10;m/UmZqqCNAFxxqP4ng9HtkgSkEUu/9cofgEAAP//AwBQSwECLQAUAAYACAAAACEAtoM4kv4AAADh&#13;&#10;AQAAEwAAAAAAAAAAAAAAAAAAAAAAW0NvbnRlbnRfVHlwZXNdLnhtbFBLAQItABQABgAIAAAAIQA4&#13;&#10;/SH/1gAAAJQBAAALAAAAAAAAAAAAAAAAAC8BAABfcmVscy8ucmVsc1BLAQItABQABgAIAAAAIQBi&#13;&#10;6rifgwIAAGYFAAAOAAAAAAAAAAAAAAAAAC4CAABkcnMvZTJvRG9jLnhtbFBLAQItABQABgAIAAAA&#13;&#10;IQDGMWEI4AAAAA4BAAAPAAAAAAAAAAAAAAAAAN0EAABkcnMvZG93bnJldi54bWxQSwUGAAAAAAQA&#13;&#10;BADzAAAA6gUAAAAA&#13;&#10;" filled="f" strokecolor="black [3213]" strokeweight=".25pt"/>
                  </w:pict>
                </mc:Fallback>
              </mc:AlternateContent>
            </w:r>
          </w:p>
          <w:p w14:paraId="58EAD459" w14:textId="77777777" w:rsidR="003B2808" w:rsidRDefault="003B2808" w:rsidP="003B2808">
            <w:pPr>
              <w:pStyle w:val="Header"/>
              <w:tabs>
                <w:tab w:val="clear" w:pos="4153"/>
                <w:tab w:val="clear" w:pos="8306"/>
                <w:tab w:val="left" w:pos="1080"/>
                <w:tab w:val="left" w:pos="7655"/>
                <w:tab w:val="left" w:pos="8364"/>
              </w:tabs>
              <w:rPr>
                <w:rFonts w:cs="Arial"/>
                <w:b/>
                <w:sz w:val="21"/>
                <w:szCs w:val="21"/>
              </w:rPr>
            </w:pPr>
          </w:p>
          <w:p w14:paraId="43E140FC" w14:textId="77777777" w:rsidR="003B2808" w:rsidRDefault="003B2808" w:rsidP="003B2808">
            <w:pPr>
              <w:pStyle w:val="Header"/>
              <w:tabs>
                <w:tab w:val="clear" w:pos="4153"/>
                <w:tab w:val="clear" w:pos="8306"/>
                <w:tab w:val="left" w:pos="1080"/>
                <w:tab w:val="left" w:pos="7655"/>
                <w:tab w:val="left" w:pos="8364"/>
              </w:tabs>
              <w:rPr>
                <w:rFonts w:cs="Arial"/>
                <w:b/>
              </w:rPr>
            </w:pPr>
            <w:r>
              <w:rPr>
                <w:rFonts w:cs="Arial"/>
                <w:b/>
              </w:rPr>
              <w:t>Aims:</w:t>
            </w:r>
          </w:p>
          <w:p w14:paraId="3386D78B" w14:textId="77777777" w:rsidR="003B2808" w:rsidRDefault="003B2808" w:rsidP="003B2808">
            <w:pPr>
              <w:pStyle w:val="Header"/>
              <w:tabs>
                <w:tab w:val="clear" w:pos="4153"/>
                <w:tab w:val="clear" w:pos="8306"/>
                <w:tab w:val="left" w:pos="1080"/>
                <w:tab w:val="left" w:pos="7655"/>
                <w:tab w:val="left" w:pos="8364"/>
              </w:tabs>
              <w:rPr>
                <w:rFonts w:cs="Arial"/>
                <w:b/>
              </w:rPr>
            </w:pPr>
          </w:p>
          <w:p w14:paraId="5707BAB9" w14:textId="77777777" w:rsidR="003B2808" w:rsidRDefault="003B2808" w:rsidP="003B2808">
            <w:pPr>
              <w:pStyle w:val="Header"/>
              <w:tabs>
                <w:tab w:val="clear" w:pos="4153"/>
                <w:tab w:val="clear" w:pos="8306"/>
                <w:tab w:val="left" w:pos="1080"/>
                <w:tab w:val="left" w:pos="7655"/>
                <w:tab w:val="left" w:pos="8364"/>
              </w:tabs>
              <w:rPr>
                <w:rFonts w:cs="Arial"/>
                <w:b/>
              </w:rPr>
            </w:pPr>
          </w:p>
          <w:p w14:paraId="5E933322" w14:textId="77777777" w:rsidR="003B2808" w:rsidRDefault="003B2808" w:rsidP="003B2808">
            <w:pPr>
              <w:pStyle w:val="Header"/>
              <w:tabs>
                <w:tab w:val="clear" w:pos="4153"/>
                <w:tab w:val="clear" w:pos="8306"/>
                <w:tab w:val="left" w:pos="1080"/>
                <w:tab w:val="left" w:pos="7655"/>
                <w:tab w:val="left" w:pos="8364"/>
              </w:tabs>
              <w:rPr>
                <w:rFonts w:cs="Arial"/>
                <w:b/>
              </w:rPr>
            </w:pPr>
          </w:p>
          <w:p w14:paraId="501D76B8" w14:textId="77777777" w:rsidR="003B2808" w:rsidRDefault="003B2808" w:rsidP="003B2808">
            <w:pPr>
              <w:pStyle w:val="Header"/>
              <w:tabs>
                <w:tab w:val="clear" w:pos="4153"/>
                <w:tab w:val="clear" w:pos="8306"/>
                <w:tab w:val="left" w:pos="1080"/>
                <w:tab w:val="left" w:pos="7655"/>
                <w:tab w:val="left" w:pos="8364"/>
              </w:tabs>
              <w:rPr>
                <w:rFonts w:cs="Arial"/>
                <w:b/>
              </w:rPr>
            </w:pPr>
          </w:p>
          <w:p w14:paraId="156042BE" w14:textId="77777777" w:rsidR="003B2808" w:rsidRDefault="003B2808" w:rsidP="003B2808">
            <w:pPr>
              <w:pStyle w:val="Header"/>
              <w:tabs>
                <w:tab w:val="clear" w:pos="4153"/>
                <w:tab w:val="clear" w:pos="8306"/>
                <w:tab w:val="left" w:pos="1080"/>
                <w:tab w:val="left" w:pos="7655"/>
                <w:tab w:val="left" w:pos="8364"/>
              </w:tabs>
              <w:rPr>
                <w:rFonts w:cs="Arial"/>
                <w:b/>
              </w:rPr>
            </w:pPr>
            <w:r>
              <w:rPr>
                <w:rFonts w:cs="Arial"/>
                <w:b/>
              </w:rPr>
              <w:t>Management objectives:</w:t>
            </w:r>
          </w:p>
          <w:p w14:paraId="28ED3AF5" w14:textId="77777777" w:rsidR="003B2808" w:rsidRDefault="003B2808" w:rsidP="003B2808">
            <w:pPr>
              <w:pStyle w:val="Header"/>
              <w:tabs>
                <w:tab w:val="clear" w:pos="4153"/>
                <w:tab w:val="clear" w:pos="8306"/>
                <w:tab w:val="left" w:pos="1080"/>
                <w:tab w:val="left" w:pos="7655"/>
                <w:tab w:val="left" w:pos="8364"/>
              </w:tabs>
              <w:rPr>
                <w:rFonts w:cs="Arial"/>
                <w:b/>
              </w:rPr>
            </w:pPr>
          </w:p>
          <w:p w14:paraId="2FFB8ADE" w14:textId="77777777" w:rsidR="003B2808" w:rsidRDefault="003B2808" w:rsidP="003B2808">
            <w:pPr>
              <w:pStyle w:val="Header"/>
              <w:tabs>
                <w:tab w:val="clear" w:pos="4153"/>
                <w:tab w:val="clear" w:pos="8306"/>
                <w:tab w:val="left" w:pos="1080"/>
                <w:tab w:val="left" w:pos="7655"/>
                <w:tab w:val="left" w:pos="8364"/>
              </w:tabs>
              <w:rPr>
                <w:rFonts w:cs="Arial"/>
                <w:b/>
              </w:rPr>
            </w:pPr>
          </w:p>
          <w:p w14:paraId="600B3386" w14:textId="77777777" w:rsidR="003B2808" w:rsidRDefault="003B2808" w:rsidP="003B2808">
            <w:pPr>
              <w:pStyle w:val="Header"/>
              <w:tabs>
                <w:tab w:val="clear" w:pos="4153"/>
                <w:tab w:val="clear" w:pos="8306"/>
                <w:tab w:val="left" w:pos="1080"/>
                <w:tab w:val="left" w:pos="7655"/>
                <w:tab w:val="left" w:pos="8364"/>
              </w:tabs>
              <w:rPr>
                <w:rFonts w:cs="Arial"/>
                <w:b/>
              </w:rPr>
            </w:pPr>
          </w:p>
          <w:p w14:paraId="28C48375" w14:textId="77777777" w:rsidR="003B2808" w:rsidRDefault="003B2808" w:rsidP="003B2808">
            <w:pPr>
              <w:pStyle w:val="Header"/>
              <w:tabs>
                <w:tab w:val="clear" w:pos="4153"/>
                <w:tab w:val="clear" w:pos="8306"/>
                <w:tab w:val="left" w:pos="1080"/>
                <w:tab w:val="left" w:pos="7655"/>
                <w:tab w:val="left" w:pos="8364"/>
              </w:tabs>
              <w:rPr>
                <w:rFonts w:cs="Arial"/>
                <w:b/>
              </w:rPr>
            </w:pPr>
          </w:p>
          <w:p w14:paraId="15F3E8F0" w14:textId="77777777" w:rsidR="003B2808" w:rsidRDefault="003B2808" w:rsidP="003B2808">
            <w:pPr>
              <w:pStyle w:val="Header"/>
              <w:tabs>
                <w:tab w:val="clear" w:pos="4153"/>
                <w:tab w:val="clear" w:pos="8306"/>
                <w:tab w:val="left" w:pos="1080"/>
                <w:tab w:val="left" w:pos="7655"/>
                <w:tab w:val="left" w:pos="8364"/>
              </w:tabs>
              <w:rPr>
                <w:rFonts w:cs="Arial"/>
                <w:b/>
              </w:rPr>
            </w:pPr>
            <w:r>
              <w:rPr>
                <w:rFonts w:cs="Arial"/>
                <w:b/>
              </w:rPr>
              <w:t>Progress to date:</w:t>
            </w:r>
          </w:p>
          <w:p w14:paraId="493BF2F6" w14:textId="77777777" w:rsidR="003B2808" w:rsidRDefault="003B2808" w:rsidP="003B2808">
            <w:pPr>
              <w:pStyle w:val="Header"/>
              <w:tabs>
                <w:tab w:val="clear" w:pos="4153"/>
                <w:tab w:val="clear" w:pos="8306"/>
                <w:tab w:val="left" w:pos="1080"/>
                <w:tab w:val="left" w:pos="7655"/>
                <w:tab w:val="left" w:pos="8364"/>
              </w:tabs>
              <w:rPr>
                <w:rFonts w:cs="Arial"/>
                <w:b/>
              </w:rPr>
            </w:pPr>
          </w:p>
          <w:p w14:paraId="2FFD3DEA" w14:textId="77777777" w:rsidR="003B2808" w:rsidRDefault="003B2808" w:rsidP="003B2808">
            <w:pPr>
              <w:pStyle w:val="Header"/>
              <w:tabs>
                <w:tab w:val="clear" w:pos="4153"/>
                <w:tab w:val="clear" w:pos="8306"/>
                <w:tab w:val="left" w:pos="1080"/>
                <w:tab w:val="left" w:pos="7655"/>
                <w:tab w:val="left" w:pos="8364"/>
              </w:tabs>
              <w:rPr>
                <w:rFonts w:cs="Arial"/>
                <w:b/>
              </w:rPr>
            </w:pPr>
          </w:p>
          <w:p w14:paraId="213D09BC" w14:textId="77777777" w:rsidR="003B2808" w:rsidRDefault="003B2808" w:rsidP="003B2808">
            <w:pPr>
              <w:pStyle w:val="Header"/>
              <w:tabs>
                <w:tab w:val="clear" w:pos="4153"/>
                <w:tab w:val="clear" w:pos="8306"/>
                <w:tab w:val="left" w:pos="1080"/>
                <w:tab w:val="left" w:pos="7655"/>
                <w:tab w:val="left" w:pos="8364"/>
              </w:tabs>
              <w:rPr>
                <w:rFonts w:cs="Arial"/>
                <w:b/>
              </w:rPr>
            </w:pPr>
          </w:p>
          <w:p w14:paraId="3DAB2EF7" w14:textId="77777777" w:rsidR="003B2808" w:rsidRDefault="003B2808" w:rsidP="003B2808">
            <w:pPr>
              <w:pStyle w:val="Header"/>
              <w:tabs>
                <w:tab w:val="clear" w:pos="4153"/>
                <w:tab w:val="clear" w:pos="8306"/>
                <w:tab w:val="left" w:pos="1080"/>
                <w:tab w:val="left" w:pos="7655"/>
                <w:tab w:val="left" w:pos="8364"/>
              </w:tabs>
              <w:rPr>
                <w:rFonts w:cs="Arial"/>
                <w:b/>
              </w:rPr>
            </w:pPr>
          </w:p>
          <w:p w14:paraId="6FDB689F" w14:textId="3A98FE3E" w:rsidR="009A6828" w:rsidRDefault="003B2808" w:rsidP="00C70AD7">
            <w:pPr>
              <w:pStyle w:val="Header"/>
              <w:tabs>
                <w:tab w:val="clear" w:pos="4153"/>
                <w:tab w:val="clear" w:pos="8306"/>
                <w:tab w:val="left" w:pos="1080"/>
                <w:tab w:val="left" w:pos="7655"/>
                <w:tab w:val="left" w:pos="8364"/>
              </w:tabs>
              <w:rPr>
                <w:rFonts w:cs="Arial"/>
                <w:b/>
              </w:rPr>
            </w:pPr>
            <w:r>
              <w:rPr>
                <w:rFonts w:cs="Arial"/>
                <w:b/>
              </w:rPr>
              <w:t>Stakeholder engagement (whole estate/forest entries only):</w:t>
            </w:r>
          </w:p>
          <w:p w14:paraId="56334194" w14:textId="77777777" w:rsidR="003B2808" w:rsidRDefault="003B2808" w:rsidP="00C70AD7">
            <w:pPr>
              <w:pStyle w:val="Header"/>
              <w:tabs>
                <w:tab w:val="clear" w:pos="4153"/>
                <w:tab w:val="clear" w:pos="8306"/>
                <w:tab w:val="left" w:pos="1080"/>
                <w:tab w:val="left" w:pos="7655"/>
                <w:tab w:val="left" w:pos="8364"/>
              </w:tabs>
              <w:rPr>
                <w:rFonts w:cs="Arial"/>
                <w:b/>
              </w:rPr>
            </w:pPr>
          </w:p>
          <w:p w14:paraId="3BDDC6DD" w14:textId="77777777" w:rsidR="00E81695" w:rsidRDefault="00E81695" w:rsidP="00C70AD7">
            <w:pPr>
              <w:pStyle w:val="Header"/>
              <w:tabs>
                <w:tab w:val="clear" w:pos="4153"/>
                <w:tab w:val="clear" w:pos="8306"/>
                <w:tab w:val="left" w:pos="1080"/>
                <w:tab w:val="left" w:pos="7655"/>
                <w:tab w:val="left" w:pos="8364"/>
              </w:tabs>
              <w:rPr>
                <w:rFonts w:cs="Arial"/>
                <w:b/>
              </w:rPr>
            </w:pPr>
          </w:p>
          <w:p w14:paraId="006A17DD" w14:textId="77777777" w:rsidR="00A82B11" w:rsidRDefault="00A82B11" w:rsidP="00C70AD7">
            <w:pPr>
              <w:pStyle w:val="Header"/>
              <w:tabs>
                <w:tab w:val="clear" w:pos="4153"/>
                <w:tab w:val="clear" w:pos="8306"/>
                <w:tab w:val="left" w:pos="1080"/>
                <w:tab w:val="left" w:pos="7655"/>
                <w:tab w:val="left" w:pos="8364"/>
              </w:tabs>
              <w:rPr>
                <w:rFonts w:cs="Arial"/>
                <w:b/>
              </w:rPr>
            </w:pPr>
          </w:p>
          <w:p w14:paraId="1858384A" w14:textId="77777777" w:rsidR="00A82B11" w:rsidRDefault="00A82B11" w:rsidP="00C70AD7">
            <w:pPr>
              <w:pStyle w:val="Header"/>
              <w:tabs>
                <w:tab w:val="clear" w:pos="4153"/>
                <w:tab w:val="clear" w:pos="8306"/>
                <w:tab w:val="left" w:pos="1080"/>
                <w:tab w:val="left" w:pos="7655"/>
                <w:tab w:val="left" w:pos="8364"/>
              </w:tabs>
              <w:rPr>
                <w:rFonts w:cs="Arial"/>
                <w:b/>
              </w:rPr>
            </w:pPr>
          </w:p>
          <w:p w14:paraId="650E76FD" w14:textId="251E4F95" w:rsidR="003B2808" w:rsidRPr="003B2808" w:rsidRDefault="003B2808" w:rsidP="00C70AD7">
            <w:pPr>
              <w:pStyle w:val="Header"/>
              <w:tabs>
                <w:tab w:val="clear" w:pos="4153"/>
                <w:tab w:val="clear" w:pos="8306"/>
                <w:tab w:val="left" w:pos="1080"/>
                <w:tab w:val="left" w:pos="7655"/>
                <w:tab w:val="left" w:pos="8364"/>
              </w:tabs>
              <w:rPr>
                <w:rFonts w:cs="Arial"/>
                <w:b/>
              </w:rPr>
            </w:pPr>
          </w:p>
        </w:tc>
      </w:tr>
    </w:tbl>
    <w:p w14:paraId="2C2FCB79" w14:textId="77777777" w:rsidR="00122AA8" w:rsidRDefault="00122AA8"/>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A6828" w:rsidRPr="00372B33" w14:paraId="2BF0CD29" w14:textId="77777777" w:rsidTr="003B2808">
        <w:tc>
          <w:tcPr>
            <w:tcW w:w="10632" w:type="dxa"/>
          </w:tcPr>
          <w:p w14:paraId="46C85F7A" w14:textId="77777777" w:rsidR="002A1AA2" w:rsidRPr="00372B33" w:rsidRDefault="002A1AA2" w:rsidP="00C674C4">
            <w:pPr>
              <w:pStyle w:val="Header"/>
              <w:tabs>
                <w:tab w:val="clear" w:pos="4153"/>
                <w:tab w:val="clear" w:pos="8306"/>
                <w:tab w:val="left" w:pos="1080"/>
                <w:tab w:val="left" w:pos="7655"/>
                <w:tab w:val="left" w:pos="8364"/>
              </w:tabs>
              <w:rPr>
                <w:rFonts w:cs="Arial"/>
                <w:b/>
                <w:noProof/>
                <w:sz w:val="21"/>
                <w:szCs w:val="21"/>
              </w:rPr>
            </w:pPr>
          </w:p>
          <w:p w14:paraId="0B0D770A" w14:textId="5146DCCC" w:rsidR="00122AA8" w:rsidRPr="00A82B11" w:rsidRDefault="00122AA8" w:rsidP="00A82B11">
            <w:pPr>
              <w:pStyle w:val="Header"/>
              <w:numPr>
                <w:ilvl w:val="0"/>
                <w:numId w:val="36"/>
              </w:numPr>
              <w:tabs>
                <w:tab w:val="clear" w:pos="4153"/>
                <w:tab w:val="clear" w:pos="8306"/>
                <w:tab w:val="left" w:pos="1080"/>
                <w:tab w:val="left" w:pos="7655"/>
                <w:tab w:val="left" w:pos="8364"/>
              </w:tabs>
              <w:rPr>
                <w:rFonts w:cs="Arial"/>
                <w:b/>
              </w:rPr>
            </w:pPr>
            <w:r w:rsidRPr="00C938EE">
              <w:rPr>
                <w:rFonts w:cs="Arial"/>
                <w:b/>
                <w:noProof/>
                <w:color w:val="1F497D"/>
              </w:rPr>
              <w:t>Location Map and Supporting Information</w:t>
            </w:r>
            <w:r>
              <w:rPr>
                <w:rFonts w:cs="Arial"/>
                <w:b/>
                <w:noProof/>
                <w:color w:val="1F497D"/>
              </w:rPr>
              <w:t xml:space="preserve"> </w:t>
            </w:r>
            <w:r w:rsidRPr="009302B6">
              <w:rPr>
                <w:rFonts w:cs="Arial"/>
                <w:bCs/>
                <w:noProof/>
                <w:color w:val="000000" w:themeColor="text1"/>
              </w:rPr>
              <w:t>(please tick box</w:t>
            </w:r>
            <w:r>
              <w:rPr>
                <w:rFonts w:cs="Arial"/>
                <w:bCs/>
                <w:noProof/>
                <w:color w:val="000000" w:themeColor="text1"/>
              </w:rPr>
              <w:t>es</w:t>
            </w:r>
            <w:r w:rsidRPr="009302B6">
              <w:rPr>
                <w:rFonts w:cs="Arial"/>
                <w:bCs/>
                <w:noProof/>
                <w:color w:val="000000" w:themeColor="text1"/>
              </w:rPr>
              <w:t xml:space="preserve"> as appropriate):</w:t>
            </w:r>
            <w:r w:rsidRPr="00A82B11">
              <w:rPr>
                <w:rFonts w:cs="Arial"/>
                <w:bCs/>
                <w:noProof/>
                <w:color w:val="000000" w:themeColor="text1"/>
              </w:rPr>
              <w:br/>
            </w:r>
          </w:p>
          <w:p w14:paraId="1E9C766E" w14:textId="622EA82A" w:rsidR="00122AA8" w:rsidRPr="00C938EE" w:rsidRDefault="00122AA8" w:rsidP="00122AA8">
            <w:pPr>
              <w:pStyle w:val="Header"/>
              <w:numPr>
                <w:ilvl w:val="1"/>
                <w:numId w:val="30"/>
              </w:numPr>
              <w:tabs>
                <w:tab w:val="clear" w:pos="4153"/>
                <w:tab w:val="clear" w:pos="8306"/>
                <w:tab w:val="left" w:pos="1080"/>
                <w:tab w:val="left" w:pos="7655"/>
                <w:tab w:val="left" w:pos="8364"/>
              </w:tabs>
              <w:ind w:left="769" w:right="716"/>
              <w:rPr>
                <w:rFonts w:cs="Arial"/>
                <w:bCs/>
                <w:noProof/>
              </w:rPr>
            </w:pPr>
            <w:r w:rsidRPr="00C938EE">
              <w:rPr>
                <w:rFonts w:cs="Arial"/>
                <w:bCs/>
                <w:noProof/>
                <w:lang w:eastAsia="en-GB"/>
              </w:rPr>
              <mc:AlternateContent>
                <mc:Choice Requires="wps">
                  <w:drawing>
                    <wp:anchor distT="0" distB="0" distL="114300" distR="114300" simplePos="0" relativeHeight="251671040" behindDoc="0" locked="0" layoutInCell="0" allowOverlap="1" wp14:anchorId="5F94D984" wp14:editId="6C69778A">
                      <wp:simplePos x="0" y="0"/>
                      <wp:positionH relativeFrom="column">
                        <wp:posOffset>6029960</wp:posOffset>
                      </wp:positionH>
                      <wp:positionV relativeFrom="paragraph">
                        <wp:posOffset>52726</wp:posOffset>
                      </wp:positionV>
                      <wp:extent cx="365760" cy="274320"/>
                      <wp:effectExtent l="0" t="0" r="15240" b="1778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7B35854C" w14:textId="77777777" w:rsidR="00122AA8" w:rsidRDefault="00122AA8" w:rsidP="00122A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D984" id="Rectangle 51" o:spid="_x0000_s1026" style="position:absolute;left:0;text-align:left;margin-left:474.8pt;margin-top:4.15pt;width:28.8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TnTEgIAACAEAAAOAAAAZHJzL2Uyb0RvYy54bWysU9tu2zAMfR+wfxD0vjhJc2mNOEWRLsOA&#13;&#10;7gJ0/QBZlm1hsqhRSuzs60cpaZqtexqmB4EUqaPDQ2p1O3SG7RV6Dbbgk9GYM2UlVNo2BX/6tn13&#13;&#10;zZkPwlbCgFUFPyjPb9dv36x6l6sptGAqhYxArM97V/A2BJdnmZet6oQfgVOWgjVgJwK52GQVip7Q&#13;&#10;O5NNx+NF1gNWDkEq7+n0/hjk64Rf10qGL3XtVWCm4MQtpB3TXsY9W69E3qBwrZYnGuIfWHRCW3r0&#13;&#10;DHUvgmA71K+gOi0RPNRhJKHLoK61VKkGqmYy/qOax1Y4lWohcbw7y+T/H6z8vH90XzFS9+4B5HfP&#13;&#10;LGxaYRt1hwh9q0RFz02iUFnvfH6+EB1PV1nZf4KKWit2AZIGQ41dBKTq2JCkPpylVkNgkg6vFvPl&#13;&#10;ghoiKTRdzq6mqRWZyJ8vO/Thg4KORaPgSJ1M4GL/4EMkI/LnlEQejK622pjkYFNuDLK9oK5v00r8&#13;&#10;qcbLNGNZX/Cb+XSekH+L+UuIcVp/g+h0oPE1uiv49TlJ5FG197ZKwxWENkebKBt7kjEqF4fU52Eo&#13;&#10;B0qMZgnVgQRFOI4pfSsyWsCfnPU0ogX3P3YCFWfmo6Wm3ExmszjTyZnNl6Qhw8tIeRkRVhJUwQNn&#13;&#10;R3MTjv9g51A3Lb00STJYuKNG1jqJ/MLqxJvGMGl/+jJxzi/9lPXysde/AAAA//8DAFBLAwQUAAYA&#13;&#10;CAAAACEAVYkn3+IAAAAOAQAADwAAAGRycy9kb3ducmV2LnhtbExPTU+DQBC9m/gfNmPize6W2loo&#13;&#10;S2NsauKxpRdvA4yAsrOEXVr017s96WWSl/cx76XbyXTiTINrLWuYzxQI4tJWLdcaTvn+YQ3CeeQK&#13;&#10;O8uk4ZscbLPbmxSTyl74QOejr0UIYZeghsb7PpHSlQ0ZdDPbEwfuww4GfYBDLasBLyHcdDJSaiUN&#13;&#10;thw+NNjTS0Pl13E0Goo2OuHPIX9VJt4v/NuUf47vO63v76bdJpznDQhPk/9zwHVD6A9ZKFbYkSsn&#13;&#10;Og3xY7wKUg3rBYgrr9RTBKLQsJwvQWap/D8j+wUAAP//AwBQSwECLQAUAAYACAAAACEAtoM4kv4A&#13;&#10;AADhAQAAEwAAAAAAAAAAAAAAAAAAAAAAW0NvbnRlbnRfVHlwZXNdLnhtbFBLAQItABQABgAIAAAA&#13;&#10;IQA4/SH/1gAAAJQBAAALAAAAAAAAAAAAAAAAAC8BAABfcmVscy8ucmVsc1BLAQItABQABgAIAAAA&#13;&#10;IQAUZTnTEgIAACAEAAAOAAAAAAAAAAAAAAAAAC4CAABkcnMvZTJvRG9jLnhtbFBLAQItABQABgAI&#13;&#10;AAAAIQBViSff4gAAAA4BAAAPAAAAAAAAAAAAAAAAAGwEAABkcnMvZG93bnJldi54bWxQSwUGAAAA&#13;&#10;AAQABADzAAAAewUAAAAA&#13;&#10;" o:allowincell="f">
                      <v:textbox>
                        <w:txbxContent>
                          <w:p w14:paraId="7B35854C" w14:textId="77777777" w:rsidR="00122AA8" w:rsidRDefault="00122AA8" w:rsidP="00122AA8">
                            <w:pPr>
                              <w:jc w:val="center"/>
                            </w:pPr>
                          </w:p>
                        </w:txbxContent>
                      </v:textbox>
                    </v:rect>
                  </w:pict>
                </mc:Fallback>
              </mc:AlternateContent>
            </w:r>
            <w:r w:rsidRPr="00C938EE">
              <w:rPr>
                <w:rFonts w:cs="Arial"/>
                <w:bCs/>
                <w:noProof/>
              </w:rPr>
              <w:t xml:space="preserve">You </w:t>
            </w:r>
            <w:r w:rsidRPr="00612B15">
              <w:rPr>
                <w:rFonts w:cs="Arial"/>
                <w:b/>
                <w:noProof/>
                <w:color w:val="1F497D"/>
              </w:rPr>
              <w:t>must</w:t>
            </w:r>
            <w:r w:rsidRPr="00612B15">
              <w:rPr>
                <w:rFonts w:cs="Arial"/>
                <w:bCs/>
                <w:noProof/>
                <w:color w:val="1F497D"/>
              </w:rPr>
              <w:t xml:space="preserve"> </w:t>
            </w:r>
            <w:r w:rsidRPr="00C938EE">
              <w:rPr>
                <w:rFonts w:cs="Arial"/>
                <w:bCs/>
                <w:noProof/>
              </w:rPr>
              <w:t xml:space="preserve">include a </w:t>
            </w:r>
            <w:r w:rsidRPr="00612B15">
              <w:rPr>
                <w:rFonts w:cs="Arial"/>
                <w:b/>
                <w:noProof/>
                <w:color w:val="1F497D"/>
              </w:rPr>
              <w:t>location map</w:t>
            </w:r>
            <w:r w:rsidRPr="00612B15">
              <w:rPr>
                <w:rFonts w:cs="Arial"/>
                <w:bCs/>
                <w:noProof/>
                <w:color w:val="1F497D"/>
              </w:rPr>
              <w:t xml:space="preserve"> </w:t>
            </w:r>
            <w:r w:rsidRPr="00C938EE">
              <w:rPr>
                <w:rFonts w:cs="Arial"/>
                <w:bCs/>
                <w:noProof/>
              </w:rPr>
              <w:t xml:space="preserve">showing the meeting point (including </w:t>
            </w:r>
            <w:r w:rsidRPr="00C938EE">
              <w:rPr>
                <w:rFonts w:cs="Arial"/>
                <w:bCs/>
                <w:noProof/>
              </w:rPr>
              <w:br/>
            </w:r>
            <w:hyperlink r:id="rId16" w:history="1">
              <w:r w:rsidRPr="00122AA8">
                <w:rPr>
                  <w:rStyle w:val="Hyperlink"/>
                  <w:rFonts w:cs="Arial"/>
                  <w:bCs/>
                  <w:noProof/>
                </w:rPr>
                <w:t>What 3 Words</w:t>
              </w:r>
            </w:hyperlink>
            <w:r>
              <w:rPr>
                <w:rFonts w:cs="Arial"/>
                <w:bCs/>
                <w:noProof/>
              </w:rPr>
              <w:t>, W3W</w:t>
            </w:r>
            <w:r w:rsidRPr="00C938EE">
              <w:rPr>
                <w:rFonts w:cs="Arial"/>
                <w:bCs/>
                <w:noProof/>
              </w:rPr>
              <w:t xml:space="preserve"> reference) and directions to the meeting point for any </w:t>
            </w:r>
            <w:r w:rsidRPr="00C938EE">
              <w:rPr>
                <w:rFonts w:cs="Arial"/>
                <w:bCs/>
                <w:noProof/>
              </w:rPr>
              <w:br/>
              <w:t xml:space="preserve">judging visit.  </w:t>
            </w:r>
            <w:r w:rsidRPr="00C938EE">
              <w:rPr>
                <w:rFonts w:cs="Arial"/>
                <w:bCs/>
                <w:noProof/>
              </w:rPr>
              <w:br/>
            </w:r>
          </w:p>
          <w:p w14:paraId="73780B7C" w14:textId="77777777" w:rsidR="00122AA8" w:rsidRPr="00C938EE" w:rsidRDefault="00122AA8" w:rsidP="00122AA8">
            <w:pPr>
              <w:pStyle w:val="Header"/>
              <w:numPr>
                <w:ilvl w:val="1"/>
                <w:numId w:val="30"/>
              </w:numPr>
              <w:tabs>
                <w:tab w:val="clear" w:pos="4153"/>
                <w:tab w:val="clear" w:pos="8306"/>
                <w:tab w:val="left" w:pos="1080"/>
                <w:tab w:val="left" w:pos="7655"/>
                <w:tab w:val="left" w:pos="8364"/>
              </w:tabs>
              <w:ind w:left="769" w:right="716"/>
              <w:rPr>
                <w:rFonts w:cs="Arial"/>
                <w:bCs/>
                <w:noProof/>
              </w:rPr>
            </w:pPr>
            <w:r w:rsidRPr="00612B15">
              <w:rPr>
                <w:rFonts w:cs="Arial"/>
                <w:b/>
                <w:noProof/>
                <w:color w:val="1F497D"/>
                <w:lang w:eastAsia="en-GB"/>
              </w:rPr>
              <mc:AlternateContent>
                <mc:Choice Requires="wps">
                  <w:drawing>
                    <wp:anchor distT="0" distB="0" distL="114300" distR="114300" simplePos="0" relativeHeight="251672064" behindDoc="0" locked="0" layoutInCell="0" allowOverlap="1" wp14:anchorId="251BDA20" wp14:editId="388BD42B">
                      <wp:simplePos x="0" y="0"/>
                      <wp:positionH relativeFrom="column">
                        <wp:posOffset>6029960</wp:posOffset>
                      </wp:positionH>
                      <wp:positionV relativeFrom="paragraph">
                        <wp:posOffset>29293</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6E457" id="Rectangle 52" o:spid="_x0000_s1026" style="position:absolute;margin-left:474.8pt;margin-top:2.3pt;width:28.8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Bc&#13;&#10;QYfx4QAAAA4BAAAPAAAAZHJzL2Rvd25yZXYueG1sTE9NT8MwDL0j8R8iI3FjCWXa1q7phJiGxHHr&#13;&#10;LtzS1rTdGqdq0q3w6/FOcLFlP/t9pJvJduKCg28daXieKRBIpataqjUc893TCoQPhirTOUIN3+hh&#13;&#10;k93fpSap3JX2eDmEWjAJ+cRoaELoEyl92aA1fuZ6JMa+3GBN4HGoZTWYK5PbTkZKLaQ1LbFCY3p8&#13;&#10;a7A8H0aroWijo/nZ5+/KxruX8DHlp/Fzq/Xjw7Rdc3ldgwg4hb8PuGVg/5CxscKNVHnRaYjn8YJP&#13;&#10;Ncy53XCllhGIghfLFcgslf9jZL8AAAD//wMAUEsBAi0AFAAGAAgAAAAhALaDOJL+AAAA4QEAABMA&#13;&#10;AAAAAAAAAAAAAAAAAAAAAFtDb250ZW50X1R5cGVzXS54bWxQSwECLQAUAAYACAAAACEAOP0h/9YA&#13;&#10;AACUAQAACwAAAAAAAAAAAAAAAAAvAQAAX3JlbHMvLnJlbHNQSwECLQAUAAYACAAAACEAfZpfbAsC&#13;&#10;AAAVBAAADgAAAAAAAAAAAAAAAAAuAgAAZHJzL2Uyb0RvYy54bWxQSwECLQAUAAYACAAAACEAXEGH&#13;&#10;8eEAAAAOAQAADwAAAAAAAAAAAAAAAABlBAAAZHJzL2Rvd25yZXYueG1sUEsFBgAAAAAEAAQA8wAA&#13;&#10;AHMFAAAAAA==&#13;&#10;" o:allowincell="f"/>
                  </w:pict>
                </mc:Fallback>
              </mc:AlternateContent>
            </w:r>
            <w:r w:rsidRPr="00612B15">
              <w:rPr>
                <w:rFonts w:cs="Arial"/>
                <w:b/>
                <w:noProof/>
                <w:color w:val="1F497D"/>
              </w:rPr>
              <w:t>Supporting information and images</w:t>
            </w:r>
            <w:r w:rsidRPr="00612B15">
              <w:rPr>
                <w:rFonts w:cs="Arial"/>
                <w:bCs/>
                <w:noProof/>
                <w:color w:val="1F497D"/>
              </w:rPr>
              <w:t xml:space="preserve"> </w:t>
            </w:r>
            <w:r w:rsidRPr="00C938EE">
              <w:rPr>
                <w:rFonts w:cs="Arial"/>
                <w:bCs/>
                <w:noProof/>
              </w:rPr>
              <w:t xml:space="preserve">– please acknowledge that you </w:t>
            </w:r>
            <w:r>
              <w:rPr>
                <w:rFonts w:cs="Arial"/>
                <w:bCs/>
                <w:noProof/>
              </w:rPr>
              <w:br/>
            </w:r>
            <w:r w:rsidRPr="00C938EE">
              <w:rPr>
                <w:rFonts w:cs="Arial"/>
                <w:bCs/>
                <w:noProof/>
              </w:rPr>
              <w:t>have read</w:t>
            </w:r>
            <w:r>
              <w:rPr>
                <w:rFonts w:cs="Arial"/>
                <w:bCs/>
                <w:noProof/>
              </w:rPr>
              <w:t xml:space="preserve"> </w:t>
            </w:r>
            <w:r w:rsidRPr="00C938EE">
              <w:rPr>
                <w:rFonts w:cs="Arial"/>
                <w:bCs/>
                <w:noProof/>
              </w:rPr>
              <w:t xml:space="preserve">the </w:t>
            </w:r>
            <w:r>
              <w:rPr>
                <w:rFonts w:cs="Arial"/>
                <w:bCs/>
                <w:noProof/>
              </w:rPr>
              <w:t>‘Guidance for Entrants’ n</w:t>
            </w:r>
            <w:r w:rsidRPr="00C938EE">
              <w:rPr>
                <w:rFonts w:cs="Arial"/>
                <w:bCs/>
                <w:noProof/>
              </w:rPr>
              <w:t>otes below.</w:t>
            </w:r>
            <w:r w:rsidRPr="00C938EE">
              <w:rPr>
                <w:rFonts w:cs="Arial"/>
                <w:bCs/>
                <w:noProof/>
              </w:rPr>
              <w:br/>
            </w:r>
          </w:p>
          <w:p w14:paraId="5F5D96B8" w14:textId="77777777" w:rsidR="00122AA8" w:rsidRPr="00C938EE" w:rsidRDefault="00122AA8" w:rsidP="00122AA8">
            <w:pPr>
              <w:pStyle w:val="Header"/>
              <w:numPr>
                <w:ilvl w:val="1"/>
                <w:numId w:val="30"/>
              </w:numPr>
              <w:tabs>
                <w:tab w:val="clear" w:pos="4153"/>
                <w:tab w:val="clear" w:pos="8306"/>
                <w:tab w:val="left" w:pos="1080"/>
                <w:tab w:val="left" w:pos="7655"/>
                <w:tab w:val="left" w:pos="8364"/>
              </w:tabs>
              <w:ind w:left="769" w:right="716"/>
              <w:rPr>
                <w:rFonts w:cs="Arial"/>
                <w:bCs/>
                <w:noProof/>
              </w:rPr>
            </w:pPr>
            <w:r w:rsidRPr="00612B15">
              <w:rPr>
                <w:rFonts w:cs="Arial"/>
                <w:b/>
                <w:noProof/>
                <w:color w:val="1F497D"/>
                <w:lang w:eastAsia="en-GB"/>
              </w:rPr>
              <mc:AlternateContent>
                <mc:Choice Requires="wps">
                  <w:drawing>
                    <wp:anchor distT="0" distB="0" distL="114300" distR="114300" simplePos="0" relativeHeight="251673088" behindDoc="0" locked="0" layoutInCell="0" allowOverlap="1" wp14:anchorId="67574797" wp14:editId="1A62611F">
                      <wp:simplePos x="0" y="0"/>
                      <wp:positionH relativeFrom="column">
                        <wp:posOffset>6026046</wp:posOffset>
                      </wp:positionH>
                      <wp:positionV relativeFrom="paragraph">
                        <wp:posOffset>29804</wp:posOffset>
                      </wp:positionV>
                      <wp:extent cx="365760" cy="274320"/>
                      <wp:effectExtent l="0" t="0" r="0" b="0"/>
                      <wp:wrapNone/>
                      <wp:docPr id="44567568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E5A0" id="Rectangle 52" o:spid="_x0000_s1026" style="position:absolute;margin-left:474.5pt;margin-top:2.35pt;width:28.8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l9sCwIAABUEAAAOAAAAZHJzL2Uyb0RvYy54bWysU9tuGjEQfa/Uf7D8XhYIkGTFEkWkVJXS&#13;&#10;i5T2Awavl7Xq9bhjw0K/vmNDCL08VfWD5fHYx2fOHM/v9p0VO03BoKvkaDCUQjuFtXGbSn79snpz&#13;&#10;I0WI4Gqw6HQlDzrIu8XrV/Pel3qMLdpak2AQF8reV7KN0ZdFEVSrOwgD9NpxskHqIHJIm6Im6Bm9&#13;&#10;s8V4OJwVPVLtCZUOgXcfjkm5yPhNo1X81DRBR2ErydxininP6zQXizmUGwLfGnWiAf/AogPj+NEz&#13;&#10;1ANEEFsyf0B1RhEGbOJAYVdg0xilcw1czWj4WzVPLXida2Fxgj/LFP4frPq4e/KfKVEP/hHVtyAc&#13;&#10;LltwG31PhH2roebnRkmoovehPF9IQeCrYt1/wJpbC9uIWYN9Q10C5OrEPkt9OEut91Eo3ryaTa9n&#13;&#10;3BDFqfH15GqcW1FA+XzZU4jvNHYiLSpJ3MkMDrvHEBMZKJ+PZPJoTb0y1uaANuulJbED7voqj8yf&#13;&#10;a7w8Zp3oK3k7HU8z8i+5cAkxzONvEJ2JbF9rukrenA9BmVR76+psrgjGHtdM2bqTjEm5ZNJQrrE+&#13;&#10;sIqER2/yX+JFi/RDip59WcnwfQukpbDvHXfidjSZJCPnYDK9ZuEEXWbWlxlwiqEqGaU4LpfxaP6t&#13;&#10;J7Np+aVRrt3hPXevMVnZF1Ynsuy9LPjpnyRzX8b51MtvXvwEAAD//wMAUEsDBBQABgAIAAAAIQAP&#13;&#10;0ZE64QAAAA4BAAAPAAAAZHJzL2Rvd25yZXYueG1sTI9BT4NAEIXvJv6HzZh4s4u1qUJZGmNTE48t&#13;&#10;vXgbYASUnSXs0qK/3uGkl0lmXua996XbyXbqTINvHRu4X0SgiEtXtVwbOOX7uydQPiBX2DkmA9/k&#13;&#10;YZtdX6WYVO7CBzofQ63EhH2CBpoQ+kRrXzZk0S9cTyzahxssBlmHWlcDXsTcdnoZRWttsWVJaLCn&#13;&#10;l4bKr+NoDRTt8oQ/h/w1svH+IbxN+ef4vjPm9mbabWQ8b0AFmsLfB8wM0h8yKVa4kSuvOgPxKhag&#13;&#10;YGD1CGrWJXINqpgPMegs1f8xsl8AAAD//wMAUEsBAi0AFAAGAAgAAAAhALaDOJL+AAAA4QEAABMA&#13;&#10;AAAAAAAAAAAAAAAAAAAAAFtDb250ZW50X1R5cGVzXS54bWxQSwECLQAUAAYACAAAACEAOP0h/9YA&#13;&#10;AACUAQAACwAAAAAAAAAAAAAAAAAvAQAAX3JlbHMvLnJlbHNQSwECLQAUAAYACAAAACEAfZpfbAsC&#13;&#10;AAAVBAAADgAAAAAAAAAAAAAAAAAuAgAAZHJzL2Uyb0RvYy54bWxQSwECLQAUAAYACAAAACEAD9GR&#13;&#10;OuEAAAAOAQAADwAAAAAAAAAAAAAAAABlBAAAZHJzL2Rvd25yZXYueG1sUEsFBgAAAAAEAAQA8wAA&#13;&#10;AHMFAAAAAA==&#13;&#10;" o:allowincell="f"/>
                  </w:pict>
                </mc:Fallback>
              </mc:AlternateContent>
            </w:r>
            <w:r w:rsidRPr="00612B15">
              <w:rPr>
                <w:rFonts w:cs="Arial"/>
                <w:b/>
                <w:noProof/>
                <w:color w:val="1F497D"/>
              </w:rPr>
              <w:t>Supporting information and images</w:t>
            </w:r>
            <w:r w:rsidRPr="00612B15">
              <w:rPr>
                <w:rFonts w:cs="Arial"/>
                <w:bCs/>
                <w:noProof/>
                <w:color w:val="1F497D"/>
              </w:rPr>
              <w:t xml:space="preserve"> </w:t>
            </w:r>
            <w:r w:rsidRPr="00C938EE">
              <w:rPr>
                <w:rFonts w:cs="Arial"/>
                <w:bCs/>
                <w:noProof/>
              </w:rPr>
              <w:t>– please list attachments of relevant supporting information (documents</w:t>
            </w:r>
            <w:r>
              <w:rPr>
                <w:rFonts w:cs="Arial"/>
                <w:bCs/>
                <w:noProof/>
              </w:rPr>
              <w:t xml:space="preserve"> / maps</w:t>
            </w:r>
            <w:r w:rsidRPr="00C938EE">
              <w:rPr>
                <w:rFonts w:cs="Arial"/>
                <w:bCs/>
                <w:noProof/>
              </w:rPr>
              <w:t>, photographs, videos).</w:t>
            </w:r>
            <w:r>
              <w:rPr>
                <w:rFonts w:cs="Arial"/>
                <w:bCs/>
                <w:noProof/>
              </w:rPr>
              <w:t xml:space="preserve">  </w:t>
            </w:r>
            <w:r>
              <w:rPr>
                <w:rFonts w:cs="Arial"/>
                <w:bCs/>
                <w:noProof/>
              </w:rPr>
              <w:br/>
              <w:t>Please state if photos can not be used for publicity purposes – see the ‘Guidance for Entrants’ below.</w:t>
            </w:r>
          </w:p>
          <w:p w14:paraId="246C08A8" w14:textId="77777777" w:rsidR="00122AA8" w:rsidRPr="0034445F" w:rsidRDefault="00122AA8" w:rsidP="00122AA8">
            <w:pPr>
              <w:pStyle w:val="Header"/>
              <w:tabs>
                <w:tab w:val="clear" w:pos="4153"/>
                <w:tab w:val="clear" w:pos="8306"/>
                <w:tab w:val="left" w:pos="1080"/>
                <w:tab w:val="left" w:pos="7655"/>
                <w:tab w:val="left" w:pos="8364"/>
              </w:tabs>
              <w:rPr>
                <w:rFonts w:cs="Arial"/>
              </w:rPr>
            </w:pPr>
          </w:p>
          <w:p w14:paraId="784297C9" w14:textId="77777777" w:rsidR="00326E95" w:rsidRPr="00372B33" w:rsidRDefault="00326E95" w:rsidP="00371358">
            <w:pPr>
              <w:pStyle w:val="Header"/>
              <w:tabs>
                <w:tab w:val="left" w:pos="1080"/>
                <w:tab w:val="left" w:pos="7655"/>
                <w:tab w:val="left" w:pos="8364"/>
              </w:tabs>
              <w:rPr>
                <w:rFonts w:cs="Arial"/>
                <w:b/>
                <w:noProof/>
                <w:sz w:val="21"/>
                <w:szCs w:val="21"/>
              </w:rPr>
            </w:pPr>
          </w:p>
          <w:p w14:paraId="650B270F" w14:textId="77777777" w:rsidR="00326E95" w:rsidRPr="00BB2FAD" w:rsidRDefault="00326E95">
            <w:pPr>
              <w:pStyle w:val="Header"/>
              <w:tabs>
                <w:tab w:val="clear" w:pos="4153"/>
                <w:tab w:val="clear" w:pos="8306"/>
                <w:tab w:val="left" w:pos="1080"/>
                <w:tab w:val="left" w:pos="7655"/>
                <w:tab w:val="left" w:pos="8364"/>
              </w:tabs>
              <w:rPr>
                <w:rFonts w:cs="Arial"/>
                <w:sz w:val="21"/>
                <w:szCs w:val="21"/>
              </w:rPr>
            </w:pPr>
          </w:p>
          <w:p w14:paraId="77E6446F" w14:textId="77777777" w:rsidR="002A1AA2" w:rsidRPr="00BB2FAD" w:rsidRDefault="002A1AA2">
            <w:pPr>
              <w:pStyle w:val="Header"/>
              <w:tabs>
                <w:tab w:val="clear" w:pos="4153"/>
                <w:tab w:val="clear" w:pos="8306"/>
                <w:tab w:val="left" w:pos="1080"/>
                <w:tab w:val="left" w:pos="7655"/>
                <w:tab w:val="left" w:pos="8364"/>
              </w:tabs>
              <w:rPr>
                <w:rFonts w:cs="Arial"/>
                <w:sz w:val="21"/>
                <w:szCs w:val="21"/>
              </w:rPr>
            </w:pPr>
          </w:p>
          <w:p w14:paraId="2C253F0E" w14:textId="77777777" w:rsidR="004B177D" w:rsidRPr="00372B33" w:rsidRDefault="004B177D" w:rsidP="00122AA8">
            <w:pPr>
              <w:pStyle w:val="Header"/>
              <w:tabs>
                <w:tab w:val="clear" w:pos="4153"/>
                <w:tab w:val="clear" w:pos="8306"/>
                <w:tab w:val="left" w:pos="1080"/>
                <w:tab w:val="left" w:pos="7655"/>
                <w:tab w:val="left" w:pos="8364"/>
              </w:tabs>
              <w:rPr>
                <w:rFonts w:cs="Arial"/>
                <w:sz w:val="21"/>
                <w:szCs w:val="21"/>
              </w:rPr>
            </w:pPr>
          </w:p>
        </w:tc>
      </w:tr>
    </w:tbl>
    <w:p w14:paraId="7A8117BF" w14:textId="77777777" w:rsidR="002A1AA2" w:rsidRDefault="002A1AA2" w:rsidP="002A1AA2">
      <w:pPr>
        <w:jc w:val="both"/>
        <w:rPr>
          <w:sz w:val="22"/>
          <w:szCs w:val="22"/>
        </w:rPr>
      </w:pPr>
    </w:p>
    <w:p w14:paraId="2987F585" w14:textId="77777777" w:rsidR="00A82B11" w:rsidRPr="00A82B11" w:rsidRDefault="00A82B11" w:rsidP="00A82B11">
      <w:pPr>
        <w:autoSpaceDE w:val="0"/>
        <w:autoSpaceDN w:val="0"/>
        <w:adjustRightInd w:val="0"/>
        <w:jc w:val="both"/>
        <w:rPr>
          <w:color w:val="000000"/>
          <w:sz w:val="21"/>
          <w:szCs w:val="21"/>
          <w:lang w:eastAsia="en-GB"/>
        </w:rPr>
      </w:pPr>
      <w:r w:rsidRPr="00A82B11">
        <w:rPr>
          <w:color w:val="000000"/>
          <w:sz w:val="21"/>
          <w:szCs w:val="21"/>
          <w:lang w:eastAsia="en-GB"/>
        </w:rPr>
        <w:t xml:space="preserve">Your entry form and any supporting information should be submitted </w:t>
      </w:r>
      <w:r w:rsidRPr="00A82B11">
        <w:rPr>
          <w:b/>
          <w:bCs/>
          <w:color w:val="18376A"/>
          <w:sz w:val="21"/>
          <w:szCs w:val="21"/>
          <w:lang w:eastAsia="en-GB"/>
        </w:rPr>
        <w:t>by email</w:t>
      </w:r>
      <w:r w:rsidRPr="00A82B11">
        <w:rPr>
          <w:color w:val="18376A"/>
          <w:sz w:val="21"/>
          <w:szCs w:val="21"/>
          <w:lang w:eastAsia="en-GB"/>
        </w:rPr>
        <w:t xml:space="preserve"> </w:t>
      </w:r>
      <w:r w:rsidRPr="00A82B11">
        <w:rPr>
          <w:color w:val="000000"/>
          <w:sz w:val="21"/>
          <w:szCs w:val="21"/>
          <w:lang w:eastAsia="en-GB"/>
        </w:rPr>
        <w:t>to:  </w:t>
      </w:r>
      <w:hyperlink r:id="rId17" w:history="1">
        <w:r w:rsidRPr="00A82B11">
          <w:rPr>
            <w:color w:val="0000FF"/>
            <w:sz w:val="21"/>
            <w:szCs w:val="21"/>
            <w:u w:val="single" w:color="0000FF"/>
            <w:lang w:eastAsia="en-GB"/>
          </w:rPr>
          <w:t>admin@sfwa.co.uk</w:t>
        </w:r>
      </w:hyperlink>
      <w:r w:rsidRPr="00A82B11">
        <w:rPr>
          <w:color w:val="000000"/>
          <w:sz w:val="21"/>
          <w:szCs w:val="21"/>
          <w:lang w:eastAsia="en-GB"/>
        </w:rPr>
        <w:t xml:space="preserve"> as early as possible, unless otherwise agreed in advance, and </w:t>
      </w:r>
      <w:r w:rsidRPr="00A82B11">
        <w:rPr>
          <w:b/>
          <w:bCs/>
          <w:color w:val="18376A"/>
          <w:sz w:val="21"/>
          <w:szCs w:val="21"/>
          <w:lang w:eastAsia="en-GB"/>
        </w:rPr>
        <w:t>by midnight on Sunday 31</w:t>
      </w:r>
      <w:r w:rsidRPr="00A82B11">
        <w:rPr>
          <w:b/>
          <w:bCs/>
          <w:color w:val="18376A"/>
          <w:sz w:val="21"/>
          <w:szCs w:val="21"/>
          <w:vertAlign w:val="superscript"/>
          <w:lang w:eastAsia="en-GB"/>
        </w:rPr>
        <w:t>st</w:t>
      </w:r>
      <w:r w:rsidRPr="00A82B11">
        <w:rPr>
          <w:b/>
          <w:bCs/>
          <w:color w:val="18376A"/>
          <w:sz w:val="21"/>
          <w:szCs w:val="21"/>
          <w:lang w:eastAsia="en-GB"/>
        </w:rPr>
        <w:t xml:space="preserve"> March 2024 at the very latest</w:t>
      </w:r>
      <w:r w:rsidRPr="00A82B11">
        <w:rPr>
          <w:color w:val="000000"/>
          <w:sz w:val="21"/>
          <w:szCs w:val="21"/>
          <w:lang w:eastAsia="en-GB"/>
        </w:rPr>
        <w:t xml:space="preserve">.  Late entries will </w:t>
      </w:r>
      <w:r w:rsidRPr="00A82B11">
        <w:rPr>
          <w:b/>
          <w:bCs/>
          <w:color w:val="18376A"/>
          <w:sz w:val="21"/>
          <w:szCs w:val="21"/>
          <w:lang w:eastAsia="en-GB"/>
        </w:rPr>
        <w:t>not</w:t>
      </w:r>
      <w:r w:rsidRPr="00A82B11">
        <w:rPr>
          <w:color w:val="18376A"/>
          <w:sz w:val="21"/>
          <w:szCs w:val="21"/>
          <w:lang w:eastAsia="en-GB"/>
        </w:rPr>
        <w:t xml:space="preserve"> </w:t>
      </w:r>
      <w:r w:rsidRPr="00A82B11">
        <w:rPr>
          <w:color w:val="000000"/>
          <w:sz w:val="21"/>
          <w:szCs w:val="21"/>
          <w:lang w:eastAsia="en-GB"/>
        </w:rPr>
        <w:t xml:space="preserve">be considered.  If material needs to be sent </w:t>
      </w:r>
      <w:r w:rsidRPr="00A82B11">
        <w:rPr>
          <w:b/>
          <w:bCs/>
          <w:color w:val="18376A"/>
          <w:sz w:val="21"/>
          <w:szCs w:val="21"/>
          <w:lang w:eastAsia="en-GB"/>
        </w:rPr>
        <w:t xml:space="preserve">by post, </w:t>
      </w:r>
      <w:r w:rsidRPr="00A82B11">
        <w:rPr>
          <w:color w:val="000000"/>
          <w:sz w:val="21"/>
          <w:szCs w:val="21"/>
          <w:lang w:eastAsia="en-GB"/>
        </w:rPr>
        <w:t>this needs to be</w:t>
      </w:r>
      <w:r w:rsidRPr="00A82B11">
        <w:rPr>
          <w:b/>
          <w:bCs/>
          <w:color w:val="000000"/>
          <w:sz w:val="21"/>
          <w:szCs w:val="21"/>
          <w:lang w:eastAsia="en-GB"/>
        </w:rPr>
        <w:t xml:space="preserve"> </w:t>
      </w:r>
      <w:r w:rsidRPr="00A82B11">
        <w:rPr>
          <w:b/>
          <w:bCs/>
          <w:color w:val="18376A"/>
          <w:sz w:val="21"/>
          <w:szCs w:val="21"/>
          <w:lang w:eastAsia="en-GB"/>
        </w:rPr>
        <w:t>arranged in advance and three copies</w:t>
      </w:r>
      <w:r w:rsidRPr="00A82B11">
        <w:rPr>
          <w:color w:val="000000"/>
          <w:sz w:val="21"/>
          <w:szCs w:val="21"/>
          <w:lang w:eastAsia="en-GB"/>
        </w:rPr>
        <w:t xml:space="preserve"> are required.  </w:t>
      </w:r>
    </w:p>
    <w:p w14:paraId="5FE2A916" w14:textId="77777777" w:rsidR="00A82B11" w:rsidRPr="00A82B11" w:rsidRDefault="00A82B11" w:rsidP="00A82B11">
      <w:pPr>
        <w:autoSpaceDE w:val="0"/>
        <w:autoSpaceDN w:val="0"/>
        <w:adjustRightInd w:val="0"/>
        <w:jc w:val="both"/>
        <w:rPr>
          <w:color w:val="000000"/>
          <w:sz w:val="21"/>
          <w:szCs w:val="21"/>
          <w:lang w:eastAsia="en-GB"/>
        </w:rPr>
      </w:pPr>
      <w:r w:rsidRPr="00A82B11">
        <w:rPr>
          <w:color w:val="000000"/>
          <w:sz w:val="21"/>
          <w:szCs w:val="21"/>
          <w:lang w:eastAsia="en-GB"/>
        </w:rPr>
        <w:t> </w:t>
      </w:r>
    </w:p>
    <w:p w14:paraId="1D6C8F7C" w14:textId="4AAD1BB4" w:rsidR="00E81695" w:rsidRDefault="00E81695">
      <w:pPr>
        <w:rPr>
          <w:b/>
          <w:bCs/>
          <w:color w:val="9E0008"/>
          <w:sz w:val="21"/>
          <w:szCs w:val="21"/>
          <w:lang w:eastAsia="en-GB"/>
        </w:rPr>
      </w:pPr>
      <w:r>
        <w:rPr>
          <w:b/>
          <w:bCs/>
          <w:color w:val="9E0008"/>
          <w:sz w:val="21"/>
          <w:szCs w:val="21"/>
          <w:lang w:eastAsia="en-GB"/>
        </w:rPr>
        <w:br w:type="page"/>
      </w:r>
    </w:p>
    <w:p w14:paraId="44F45132" w14:textId="77777777" w:rsidR="00F8293C" w:rsidRPr="00A82B11" w:rsidRDefault="00F8293C" w:rsidP="00F8293C">
      <w:pPr>
        <w:autoSpaceDE w:val="0"/>
        <w:autoSpaceDN w:val="0"/>
        <w:adjustRightInd w:val="0"/>
        <w:jc w:val="both"/>
        <w:rPr>
          <w:color w:val="000000"/>
          <w:sz w:val="52"/>
          <w:szCs w:val="52"/>
          <w:lang w:eastAsia="en-GB"/>
        </w:rPr>
      </w:pPr>
      <w:r w:rsidRPr="00A82B11">
        <w:rPr>
          <w:b/>
          <w:bCs/>
          <w:color w:val="18376A"/>
          <w:sz w:val="52"/>
          <w:szCs w:val="52"/>
          <w:lang w:eastAsia="en-GB"/>
        </w:rPr>
        <w:lastRenderedPageBreak/>
        <w:t>Guidance for Entrants</w:t>
      </w:r>
    </w:p>
    <w:p w14:paraId="6BDBC9CC" w14:textId="77777777" w:rsidR="00F8293C" w:rsidRPr="00A82B11" w:rsidRDefault="00F8293C" w:rsidP="00F8293C">
      <w:pPr>
        <w:autoSpaceDE w:val="0"/>
        <w:autoSpaceDN w:val="0"/>
        <w:adjustRightInd w:val="0"/>
        <w:jc w:val="both"/>
        <w:rPr>
          <w:color w:val="000000"/>
          <w:sz w:val="22"/>
          <w:szCs w:val="22"/>
          <w:lang w:eastAsia="en-GB"/>
        </w:rPr>
      </w:pPr>
      <w:r w:rsidRPr="00A82B11">
        <w:rPr>
          <w:b/>
          <w:bCs/>
          <w:color w:val="000000"/>
          <w:sz w:val="22"/>
          <w:szCs w:val="22"/>
          <w:lang w:eastAsia="en-GB"/>
        </w:rPr>
        <w:t> </w:t>
      </w:r>
    </w:p>
    <w:p w14:paraId="69D980C2" w14:textId="77777777" w:rsidR="00F8293C" w:rsidRPr="00A82B11" w:rsidRDefault="00F8293C" w:rsidP="00F8293C">
      <w:pPr>
        <w:autoSpaceDE w:val="0"/>
        <w:autoSpaceDN w:val="0"/>
        <w:adjustRightInd w:val="0"/>
        <w:jc w:val="both"/>
        <w:rPr>
          <w:color w:val="000000"/>
          <w:sz w:val="21"/>
          <w:szCs w:val="21"/>
          <w:lang w:eastAsia="en-GB"/>
        </w:rPr>
      </w:pPr>
      <w:r w:rsidRPr="00A82B11">
        <w:rPr>
          <w:b/>
          <w:bCs/>
          <w:color w:val="18376A"/>
          <w:sz w:val="21"/>
          <w:szCs w:val="21"/>
          <w:lang w:eastAsia="en-GB"/>
        </w:rPr>
        <w:t>Why enter – the prize</w:t>
      </w:r>
    </w:p>
    <w:p w14:paraId="567D8C53" w14:textId="77777777" w:rsidR="00F8293C" w:rsidRPr="00A82B11" w:rsidRDefault="00F8293C" w:rsidP="00F8293C">
      <w:pPr>
        <w:jc w:val="both"/>
        <w:rPr>
          <w:bCs/>
          <w:sz w:val="21"/>
          <w:szCs w:val="21"/>
        </w:rPr>
      </w:pPr>
      <w:r w:rsidRPr="00A82B11">
        <w:rPr>
          <w:sz w:val="21"/>
          <w:szCs w:val="21"/>
        </w:rPr>
        <w:t xml:space="preserve">There is £3,000 in </w:t>
      </w:r>
      <w:r w:rsidRPr="00A82B11">
        <w:rPr>
          <w:bCs/>
          <w:sz w:val="21"/>
          <w:szCs w:val="21"/>
        </w:rPr>
        <w:t>cash prizes available.  This shall be awarded by way of</w:t>
      </w:r>
      <w:r w:rsidRPr="00A82B11">
        <w:rPr>
          <w:b/>
          <w:bCs/>
          <w:sz w:val="21"/>
          <w:szCs w:val="21"/>
        </w:rPr>
        <w:t xml:space="preserve"> £1,000</w:t>
      </w:r>
      <w:r w:rsidRPr="00A82B11">
        <w:rPr>
          <w:sz w:val="21"/>
          <w:szCs w:val="21"/>
        </w:rPr>
        <w:t xml:space="preserve"> for the winning project in </w:t>
      </w:r>
      <w:r w:rsidRPr="00A82B11">
        <w:rPr>
          <w:sz w:val="21"/>
          <w:szCs w:val="21"/>
          <w:u w:val="single"/>
        </w:rPr>
        <w:t>each</w:t>
      </w:r>
      <w:r w:rsidRPr="00A82B11">
        <w:rPr>
          <w:sz w:val="21"/>
          <w:szCs w:val="21"/>
        </w:rPr>
        <w:t xml:space="preserve"> category </w:t>
      </w:r>
      <w:r w:rsidRPr="00A82B11">
        <w:rPr>
          <w:bCs/>
          <w:sz w:val="21"/>
          <w:szCs w:val="21"/>
        </w:rPr>
        <w:t>at the discretion of the judges</w:t>
      </w:r>
      <w:r w:rsidRPr="00A82B11">
        <w:rPr>
          <w:sz w:val="21"/>
          <w:szCs w:val="21"/>
        </w:rPr>
        <w:t xml:space="preserve">.  In addition, the following prestigious trophies will be awarded </w:t>
      </w:r>
      <w:r w:rsidRPr="00A82B11">
        <w:rPr>
          <w:bCs/>
          <w:sz w:val="21"/>
          <w:szCs w:val="21"/>
        </w:rPr>
        <w:t>at the discretion of the judges with custody for one year:</w:t>
      </w:r>
    </w:p>
    <w:p w14:paraId="297D30DC" w14:textId="55B58E0F" w:rsidR="00F8293C" w:rsidRPr="00A82B11" w:rsidRDefault="00F8293C" w:rsidP="00F8293C">
      <w:pPr>
        <w:numPr>
          <w:ilvl w:val="0"/>
          <w:numId w:val="17"/>
        </w:numPr>
        <w:tabs>
          <w:tab w:val="clear" w:pos="360"/>
          <w:tab w:val="num" w:pos="142"/>
        </w:tabs>
        <w:ind w:left="425" w:hanging="357"/>
        <w:jc w:val="both"/>
        <w:rPr>
          <w:b/>
          <w:bCs/>
          <w:sz w:val="21"/>
          <w:szCs w:val="21"/>
        </w:rPr>
      </w:pPr>
      <w:r w:rsidRPr="00A82B11">
        <w:rPr>
          <w:b/>
          <w:bCs/>
          <w:sz w:val="21"/>
          <w:szCs w:val="21"/>
        </w:rPr>
        <w:t xml:space="preserve">New Commercial Woods </w:t>
      </w:r>
      <w:r w:rsidRPr="00A82B11">
        <w:rPr>
          <w:bCs/>
          <w:sz w:val="21"/>
          <w:szCs w:val="21"/>
        </w:rPr>
        <w:t xml:space="preserve">- James Jones </w:t>
      </w:r>
      <w:r w:rsidR="00122AA8" w:rsidRPr="00A82B11">
        <w:rPr>
          <w:bCs/>
          <w:sz w:val="21"/>
          <w:szCs w:val="21"/>
        </w:rPr>
        <w:t xml:space="preserve">&amp; Sons Ltd </w:t>
      </w:r>
      <w:r w:rsidRPr="00A82B11">
        <w:rPr>
          <w:bCs/>
          <w:sz w:val="21"/>
          <w:szCs w:val="21"/>
        </w:rPr>
        <w:t>Trophy</w:t>
      </w:r>
      <w:r w:rsidRPr="00A82B11">
        <w:rPr>
          <w:b/>
          <w:bCs/>
          <w:sz w:val="21"/>
          <w:szCs w:val="21"/>
        </w:rPr>
        <w:t xml:space="preserve">  </w:t>
      </w:r>
    </w:p>
    <w:p w14:paraId="42C82031" w14:textId="77777777" w:rsidR="00F8293C" w:rsidRPr="00A82B11" w:rsidRDefault="00F8293C" w:rsidP="00F8293C">
      <w:pPr>
        <w:numPr>
          <w:ilvl w:val="0"/>
          <w:numId w:val="17"/>
        </w:numPr>
        <w:tabs>
          <w:tab w:val="clear" w:pos="360"/>
          <w:tab w:val="num" w:pos="142"/>
        </w:tabs>
        <w:ind w:left="425" w:hanging="357"/>
        <w:jc w:val="both"/>
        <w:rPr>
          <w:b/>
          <w:bCs/>
          <w:sz w:val="21"/>
          <w:szCs w:val="21"/>
        </w:rPr>
      </w:pPr>
      <w:r w:rsidRPr="00A82B11">
        <w:rPr>
          <w:b/>
          <w:sz w:val="21"/>
          <w:szCs w:val="21"/>
        </w:rPr>
        <w:t>Small woods, single stands</w:t>
      </w:r>
      <w:r w:rsidRPr="00A82B11">
        <w:rPr>
          <w:sz w:val="21"/>
          <w:szCs w:val="21"/>
        </w:rPr>
        <w:t xml:space="preserve"> </w:t>
      </w:r>
      <w:r w:rsidRPr="00A82B11">
        <w:rPr>
          <w:b/>
          <w:sz w:val="21"/>
          <w:szCs w:val="21"/>
        </w:rPr>
        <w:t>or</w:t>
      </w:r>
      <w:r w:rsidRPr="00A82B11">
        <w:rPr>
          <w:sz w:val="21"/>
          <w:szCs w:val="21"/>
        </w:rPr>
        <w:t xml:space="preserve"> </w:t>
      </w:r>
      <w:r w:rsidRPr="00A82B11">
        <w:rPr>
          <w:b/>
          <w:sz w:val="21"/>
          <w:szCs w:val="21"/>
        </w:rPr>
        <w:t>compartments</w:t>
      </w:r>
      <w:r w:rsidRPr="00A82B11">
        <w:rPr>
          <w:sz w:val="21"/>
          <w:szCs w:val="21"/>
        </w:rPr>
        <w:t xml:space="preserve"> - </w:t>
      </w:r>
      <w:r w:rsidRPr="00A82B11">
        <w:rPr>
          <w:bCs/>
          <w:sz w:val="21"/>
          <w:szCs w:val="21"/>
        </w:rPr>
        <w:t xml:space="preserve">Hunter Blair Trophy </w:t>
      </w:r>
    </w:p>
    <w:p w14:paraId="1287E174" w14:textId="77777777" w:rsidR="00F8293C" w:rsidRPr="00A82B11" w:rsidRDefault="00F8293C" w:rsidP="00F8293C">
      <w:pPr>
        <w:numPr>
          <w:ilvl w:val="0"/>
          <w:numId w:val="17"/>
        </w:numPr>
        <w:tabs>
          <w:tab w:val="clear" w:pos="360"/>
          <w:tab w:val="num" w:pos="142"/>
        </w:tabs>
        <w:ind w:left="425" w:hanging="357"/>
        <w:jc w:val="both"/>
        <w:rPr>
          <w:sz w:val="21"/>
          <w:szCs w:val="21"/>
        </w:rPr>
      </w:pPr>
      <w:r w:rsidRPr="00A82B11">
        <w:rPr>
          <w:b/>
          <w:bCs/>
          <w:sz w:val="21"/>
          <w:szCs w:val="21"/>
        </w:rPr>
        <w:t>Whole estates</w:t>
      </w:r>
      <w:r w:rsidRPr="00A82B11">
        <w:rPr>
          <w:bCs/>
          <w:sz w:val="21"/>
          <w:szCs w:val="21"/>
        </w:rPr>
        <w:t xml:space="preserve"> -</w:t>
      </w:r>
      <w:r w:rsidRPr="00A82B11">
        <w:rPr>
          <w:b/>
          <w:bCs/>
          <w:sz w:val="21"/>
          <w:szCs w:val="21"/>
        </w:rPr>
        <w:t xml:space="preserve"> </w:t>
      </w:r>
      <w:r w:rsidRPr="00A82B11">
        <w:rPr>
          <w:bCs/>
          <w:sz w:val="21"/>
          <w:szCs w:val="21"/>
        </w:rPr>
        <w:t xml:space="preserve">John Kennedy Trophy </w:t>
      </w:r>
    </w:p>
    <w:p w14:paraId="624DA956"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 </w:t>
      </w:r>
    </w:p>
    <w:p w14:paraId="586636E9"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 xml:space="preserve">The winner and any commended entries will receive a </w:t>
      </w:r>
      <w:r w:rsidRPr="00A82B11">
        <w:rPr>
          <w:b/>
          <w:bCs/>
          <w:color w:val="18376A"/>
          <w:sz w:val="21"/>
          <w:szCs w:val="21"/>
          <w:lang w:eastAsia="en-GB"/>
        </w:rPr>
        <w:t>certificate</w:t>
      </w:r>
      <w:r w:rsidRPr="00A82B11">
        <w:rPr>
          <w:color w:val="18376A"/>
          <w:sz w:val="21"/>
          <w:szCs w:val="21"/>
          <w:lang w:eastAsia="en-GB"/>
        </w:rPr>
        <w:t xml:space="preserve"> </w:t>
      </w:r>
      <w:r w:rsidRPr="00A82B11">
        <w:rPr>
          <w:color w:val="000000"/>
          <w:sz w:val="21"/>
          <w:szCs w:val="21"/>
          <w:lang w:eastAsia="en-GB"/>
        </w:rPr>
        <w:t xml:space="preserve">and a </w:t>
      </w:r>
      <w:r w:rsidRPr="00A82B11">
        <w:rPr>
          <w:b/>
          <w:bCs/>
          <w:color w:val="18376A"/>
          <w:sz w:val="21"/>
          <w:szCs w:val="21"/>
          <w:lang w:eastAsia="en-GB"/>
        </w:rPr>
        <w:t>wooden display plaque</w:t>
      </w:r>
      <w:r w:rsidRPr="00A82B11">
        <w:rPr>
          <w:color w:val="18376A"/>
          <w:sz w:val="21"/>
          <w:szCs w:val="21"/>
          <w:lang w:eastAsia="en-GB"/>
        </w:rPr>
        <w:t xml:space="preserve"> </w:t>
      </w:r>
      <w:r w:rsidRPr="00A82B11">
        <w:rPr>
          <w:color w:val="000000"/>
          <w:sz w:val="21"/>
          <w:szCs w:val="21"/>
          <w:lang w:eastAsia="en-GB"/>
        </w:rPr>
        <w:t>recording their achievement.</w:t>
      </w:r>
    </w:p>
    <w:p w14:paraId="64556D59"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 </w:t>
      </w:r>
    </w:p>
    <w:p w14:paraId="3C50CDF8" w14:textId="77777777" w:rsidR="00F8293C" w:rsidRPr="00A82B11" w:rsidRDefault="00F8293C" w:rsidP="00F8293C">
      <w:pPr>
        <w:autoSpaceDE w:val="0"/>
        <w:autoSpaceDN w:val="0"/>
        <w:adjustRightInd w:val="0"/>
        <w:jc w:val="both"/>
        <w:rPr>
          <w:color w:val="000000"/>
          <w:sz w:val="21"/>
          <w:szCs w:val="21"/>
          <w:lang w:eastAsia="en-GB"/>
        </w:rPr>
      </w:pPr>
      <w:r w:rsidRPr="00A82B11">
        <w:rPr>
          <w:b/>
          <w:bCs/>
          <w:color w:val="18376A"/>
          <w:sz w:val="21"/>
          <w:szCs w:val="21"/>
          <w:lang w:eastAsia="en-GB"/>
        </w:rPr>
        <w:t>How to enter</w:t>
      </w:r>
    </w:p>
    <w:p w14:paraId="02FA6662" w14:textId="034DFD3C" w:rsidR="00F8293C" w:rsidRPr="00A82B11" w:rsidRDefault="00F8293C" w:rsidP="00A82B11">
      <w:pPr>
        <w:pStyle w:val="ListParagraph"/>
        <w:numPr>
          <w:ilvl w:val="0"/>
          <w:numId w:val="34"/>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t>Download the current entry form from the Scotland’s Finest Woods Awards’ website:  </w:t>
      </w:r>
      <w:hyperlink r:id="rId18" w:history="1">
        <w:r w:rsidRPr="00A82B11">
          <w:rPr>
            <w:rFonts w:ascii="Arial" w:hAnsi="Arial" w:cs="Arial"/>
            <w:color w:val="0000FF"/>
            <w:sz w:val="21"/>
            <w:szCs w:val="21"/>
            <w:u w:val="single"/>
            <w:lang w:eastAsia="en-GB"/>
          </w:rPr>
          <w:t>www.sfwa.co.uk</w:t>
        </w:r>
      </w:hyperlink>
      <w:r w:rsidRPr="00A82B11">
        <w:rPr>
          <w:rFonts w:ascii="Arial" w:hAnsi="Arial" w:cs="Arial"/>
          <w:color w:val="0000FF"/>
          <w:sz w:val="21"/>
          <w:szCs w:val="21"/>
          <w:u w:val="single"/>
          <w:lang w:eastAsia="en-GB"/>
        </w:rPr>
        <w:t>.</w:t>
      </w:r>
    </w:p>
    <w:p w14:paraId="5B36756C" w14:textId="47A5F1ED" w:rsidR="00F8293C" w:rsidRPr="00A82B11" w:rsidRDefault="00F8293C" w:rsidP="00A82B11">
      <w:pPr>
        <w:pStyle w:val="ListParagraph"/>
        <w:numPr>
          <w:ilvl w:val="0"/>
          <w:numId w:val="34"/>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t xml:space="preserve">After reading the </w:t>
      </w:r>
      <w:r w:rsidRPr="00A82B11">
        <w:rPr>
          <w:rFonts w:ascii="Arial" w:hAnsi="Arial" w:cs="Arial"/>
          <w:b/>
          <w:bCs/>
          <w:color w:val="18376A"/>
          <w:sz w:val="21"/>
          <w:szCs w:val="21"/>
          <w:lang w:eastAsia="en-GB"/>
        </w:rPr>
        <w:t>How to Enter</w:t>
      </w:r>
      <w:r w:rsidRPr="00A82B11">
        <w:rPr>
          <w:rFonts w:ascii="Arial" w:hAnsi="Arial" w:cs="Arial"/>
          <w:color w:val="18376A"/>
          <w:sz w:val="21"/>
          <w:szCs w:val="21"/>
          <w:lang w:eastAsia="en-GB"/>
        </w:rPr>
        <w:t xml:space="preserve"> </w:t>
      </w:r>
      <w:r w:rsidRPr="00A82B11">
        <w:rPr>
          <w:rFonts w:ascii="Arial" w:hAnsi="Arial" w:cs="Arial"/>
          <w:color w:val="000000"/>
          <w:sz w:val="21"/>
          <w:szCs w:val="21"/>
          <w:lang w:eastAsia="en-GB"/>
        </w:rPr>
        <w:t xml:space="preserve">section (on page 1 and repeated below), complete this entry form if your project complies with the entry criteria and refer to the </w:t>
      </w:r>
      <w:r w:rsidRPr="00A82B11">
        <w:rPr>
          <w:rFonts w:ascii="Arial" w:hAnsi="Arial" w:cs="Arial"/>
          <w:b/>
          <w:bCs/>
          <w:color w:val="18376A"/>
          <w:sz w:val="21"/>
          <w:szCs w:val="21"/>
          <w:lang w:eastAsia="en-GB"/>
        </w:rPr>
        <w:t>Supporting Information and Images</w:t>
      </w:r>
      <w:r w:rsidRPr="00A82B11">
        <w:rPr>
          <w:rFonts w:ascii="Arial" w:hAnsi="Arial" w:cs="Arial"/>
          <w:color w:val="18376A"/>
          <w:sz w:val="21"/>
          <w:szCs w:val="21"/>
          <w:lang w:eastAsia="en-GB"/>
        </w:rPr>
        <w:t xml:space="preserve"> </w:t>
      </w:r>
      <w:r w:rsidRPr="00A82B11">
        <w:rPr>
          <w:rFonts w:ascii="Arial" w:hAnsi="Arial" w:cs="Arial"/>
          <w:color w:val="000000"/>
          <w:sz w:val="21"/>
          <w:szCs w:val="21"/>
          <w:lang w:eastAsia="en-GB"/>
        </w:rPr>
        <w:t>section below.</w:t>
      </w:r>
    </w:p>
    <w:p w14:paraId="53439670" w14:textId="3E68B1CE" w:rsidR="00F8293C" w:rsidRPr="00A82B11" w:rsidRDefault="00F8293C" w:rsidP="00A82B11">
      <w:pPr>
        <w:pStyle w:val="ListParagraph"/>
        <w:numPr>
          <w:ilvl w:val="0"/>
          <w:numId w:val="34"/>
        </w:numPr>
        <w:autoSpaceDE w:val="0"/>
        <w:autoSpaceDN w:val="0"/>
        <w:adjustRightInd w:val="0"/>
        <w:jc w:val="both"/>
        <w:rPr>
          <w:rFonts w:ascii="Arial" w:hAnsi="Arial" w:cs="Arial"/>
          <w:color w:val="000000"/>
          <w:sz w:val="21"/>
          <w:szCs w:val="21"/>
          <w:lang w:eastAsia="en-GB"/>
        </w:rPr>
      </w:pPr>
      <w:r w:rsidRPr="00A82B11">
        <w:rPr>
          <w:rFonts w:ascii="Arial" w:hAnsi="Arial" w:cs="Arial"/>
          <w:b/>
          <w:bCs/>
          <w:color w:val="18376A"/>
          <w:sz w:val="21"/>
          <w:szCs w:val="21"/>
          <w:lang w:eastAsia="en-GB"/>
        </w:rPr>
        <w:t>Completed entry form and any supporting information</w:t>
      </w:r>
      <w:r w:rsidRPr="00A82B11">
        <w:rPr>
          <w:rFonts w:ascii="Arial" w:hAnsi="Arial" w:cs="Arial"/>
          <w:color w:val="18376A"/>
          <w:sz w:val="21"/>
          <w:szCs w:val="21"/>
          <w:lang w:eastAsia="en-GB"/>
        </w:rPr>
        <w:t xml:space="preserve"> </w:t>
      </w:r>
      <w:r w:rsidRPr="00A82B11">
        <w:rPr>
          <w:rFonts w:ascii="Arial" w:hAnsi="Arial" w:cs="Arial"/>
          <w:color w:val="000000"/>
          <w:sz w:val="21"/>
          <w:szCs w:val="21"/>
          <w:lang w:eastAsia="en-GB"/>
        </w:rPr>
        <w:t xml:space="preserve">including images to be </w:t>
      </w:r>
      <w:r w:rsidRPr="00A82B11">
        <w:rPr>
          <w:rFonts w:ascii="Arial" w:hAnsi="Arial" w:cs="Arial"/>
          <w:b/>
          <w:bCs/>
          <w:color w:val="18376A"/>
          <w:sz w:val="21"/>
          <w:szCs w:val="21"/>
          <w:lang w:eastAsia="en-GB"/>
        </w:rPr>
        <w:t>up to 10MB per entry</w:t>
      </w:r>
      <w:r w:rsidRPr="00A82B11">
        <w:rPr>
          <w:rFonts w:ascii="Arial" w:hAnsi="Arial" w:cs="Arial"/>
          <w:color w:val="18376A"/>
          <w:sz w:val="21"/>
          <w:szCs w:val="21"/>
          <w:lang w:eastAsia="en-GB"/>
        </w:rPr>
        <w:t xml:space="preserve"> </w:t>
      </w:r>
      <w:r w:rsidRPr="00A82B11">
        <w:rPr>
          <w:rFonts w:ascii="Arial" w:hAnsi="Arial" w:cs="Arial"/>
          <w:color w:val="000000"/>
          <w:sz w:val="21"/>
          <w:szCs w:val="21"/>
          <w:lang w:eastAsia="en-GB"/>
        </w:rPr>
        <w:t>and sent by email (sent in 2-3 emails if necessary).  Any videos can be submitted as a hyper or downloadable link.</w:t>
      </w:r>
    </w:p>
    <w:p w14:paraId="62EF2E3D" w14:textId="63943BC3" w:rsidR="00F8293C" w:rsidRPr="00A82B11" w:rsidRDefault="00F8293C" w:rsidP="00A82B11">
      <w:pPr>
        <w:pStyle w:val="ListParagraph"/>
        <w:numPr>
          <w:ilvl w:val="0"/>
          <w:numId w:val="34"/>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t xml:space="preserve">The completed entry form and any supporting information should be </w:t>
      </w:r>
      <w:r w:rsidRPr="00A82B11">
        <w:rPr>
          <w:rFonts w:ascii="Arial" w:hAnsi="Arial" w:cs="Arial"/>
          <w:b/>
          <w:bCs/>
          <w:color w:val="18376A"/>
          <w:sz w:val="21"/>
          <w:szCs w:val="21"/>
          <w:lang w:eastAsia="en-GB"/>
        </w:rPr>
        <w:t xml:space="preserve">submitted electronically unless otherwise agreed in advance.  </w:t>
      </w:r>
      <w:r w:rsidRPr="00A82B11">
        <w:rPr>
          <w:rFonts w:ascii="Arial" w:hAnsi="Arial" w:cs="Arial"/>
          <w:color w:val="000000"/>
          <w:sz w:val="21"/>
          <w:szCs w:val="21"/>
          <w:lang w:eastAsia="en-GB"/>
        </w:rPr>
        <w:t>If material needs to be sent by post,</w:t>
      </w:r>
      <w:r w:rsidRPr="00A82B11">
        <w:rPr>
          <w:rFonts w:ascii="Arial" w:hAnsi="Arial" w:cs="Arial"/>
          <w:b/>
          <w:bCs/>
          <w:color w:val="000000"/>
          <w:sz w:val="21"/>
          <w:szCs w:val="21"/>
          <w:lang w:eastAsia="en-GB"/>
        </w:rPr>
        <w:t xml:space="preserve"> </w:t>
      </w:r>
      <w:r w:rsidRPr="00A82B11">
        <w:rPr>
          <w:rFonts w:ascii="Arial" w:hAnsi="Arial" w:cs="Arial"/>
          <w:b/>
          <w:bCs/>
          <w:color w:val="18376A"/>
          <w:sz w:val="21"/>
          <w:szCs w:val="21"/>
          <w:lang w:eastAsia="en-GB"/>
        </w:rPr>
        <w:t>three copies are required</w:t>
      </w:r>
      <w:r w:rsidRPr="00A82B11">
        <w:rPr>
          <w:rFonts w:ascii="Arial" w:hAnsi="Arial" w:cs="Arial"/>
          <w:color w:val="000000"/>
          <w:sz w:val="21"/>
          <w:szCs w:val="21"/>
          <w:lang w:eastAsia="en-GB"/>
        </w:rPr>
        <w:t>.</w:t>
      </w:r>
      <w:r w:rsidRPr="00A82B11">
        <w:rPr>
          <w:rFonts w:ascii="Arial" w:hAnsi="Arial" w:cs="Arial"/>
          <w:color w:val="18376A"/>
          <w:sz w:val="21"/>
          <w:szCs w:val="21"/>
          <w:lang w:eastAsia="en-GB"/>
        </w:rPr>
        <w:t> </w:t>
      </w:r>
    </w:p>
    <w:p w14:paraId="0CCDB50D" w14:textId="57EC01F7" w:rsidR="00F8293C" w:rsidRPr="00A82B11" w:rsidRDefault="00F8293C" w:rsidP="00A82B11">
      <w:pPr>
        <w:pStyle w:val="ListParagraph"/>
        <w:numPr>
          <w:ilvl w:val="0"/>
          <w:numId w:val="34"/>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t>If eligible, you may enter more than one category (one the entry form for each category).</w:t>
      </w:r>
    </w:p>
    <w:p w14:paraId="4AA773DC" w14:textId="74DC63BD" w:rsidR="00F8293C" w:rsidRPr="00A82B11" w:rsidRDefault="00F8293C" w:rsidP="00A82B11">
      <w:pPr>
        <w:pStyle w:val="ListParagraph"/>
        <w:numPr>
          <w:ilvl w:val="0"/>
          <w:numId w:val="34"/>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t xml:space="preserve">Please submit your application as early as possible and </w:t>
      </w:r>
      <w:r w:rsidRPr="00A82B11">
        <w:rPr>
          <w:rFonts w:ascii="Arial" w:hAnsi="Arial" w:cs="Arial"/>
          <w:b/>
          <w:bCs/>
          <w:color w:val="18376A"/>
          <w:sz w:val="21"/>
          <w:szCs w:val="21"/>
          <w:lang w:eastAsia="en-GB"/>
        </w:rPr>
        <w:t>by midnight on Sunday, 31</w:t>
      </w:r>
      <w:r w:rsidRPr="00A82B11">
        <w:rPr>
          <w:rFonts w:ascii="Arial" w:hAnsi="Arial" w:cs="Arial"/>
          <w:b/>
          <w:bCs/>
          <w:color w:val="18376A"/>
          <w:sz w:val="21"/>
          <w:szCs w:val="21"/>
          <w:vertAlign w:val="superscript"/>
          <w:lang w:eastAsia="en-GB"/>
        </w:rPr>
        <w:t>st</w:t>
      </w:r>
      <w:r w:rsidRPr="00A82B11">
        <w:rPr>
          <w:rFonts w:ascii="Arial" w:hAnsi="Arial" w:cs="Arial"/>
          <w:b/>
          <w:bCs/>
          <w:color w:val="18376A"/>
          <w:sz w:val="21"/>
          <w:szCs w:val="21"/>
          <w:lang w:eastAsia="en-GB"/>
        </w:rPr>
        <w:t xml:space="preserve"> March 2024 at the very latest</w:t>
      </w:r>
      <w:r w:rsidRPr="00A82B11">
        <w:rPr>
          <w:rFonts w:ascii="Arial" w:hAnsi="Arial" w:cs="Arial"/>
          <w:color w:val="000000"/>
          <w:sz w:val="21"/>
          <w:szCs w:val="21"/>
          <w:lang w:eastAsia="en-GB"/>
        </w:rPr>
        <w:t xml:space="preserve">.  Late entries will </w:t>
      </w:r>
      <w:r w:rsidRPr="00A82B11">
        <w:rPr>
          <w:rFonts w:ascii="Arial" w:hAnsi="Arial" w:cs="Arial"/>
          <w:b/>
          <w:bCs/>
          <w:color w:val="18376A"/>
          <w:sz w:val="21"/>
          <w:szCs w:val="21"/>
          <w:lang w:eastAsia="en-GB"/>
        </w:rPr>
        <w:t>not</w:t>
      </w:r>
      <w:r w:rsidRPr="00A82B11">
        <w:rPr>
          <w:rFonts w:ascii="Arial" w:hAnsi="Arial" w:cs="Arial"/>
          <w:color w:val="18376A"/>
          <w:sz w:val="21"/>
          <w:szCs w:val="21"/>
          <w:lang w:eastAsia="en-GB"/>
        </w:rPr>
        <w:t xml:space="preserve"> </w:t>
      </w:r>
      <w:r w:rsidRPr="00A82B11">
        <w:rPr>
          <w:rFonts w:ascii="Arial" w:hAnsi="Arial" w:cs="Arial"/>
          <w:color w:val="000000"/>
          <w:sz w:val="21"/>
          <w:szCs w:val="21"/>
          <w:lang w:eastAsia="en-GB"/>
        </w:rPr>
        <w:t xml:space="preserve">be considered. </w:t>
      </w:r>
    </w:p>
    <w:p w14:paraId="1514AB59" w14:textId="4DE9F857" w:rsidR="00F8293C" w:rsidRPr="00A82B11" w:rsidRDefault="00F8293C" w:rsidP="00A82B11">
      <w:pPr>
        <w:pStyle w:val="ListParagraph"/>
        <w:numPr>
          <w:ilvl w:val="0"/>
          <w:numId w:val="34"/>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t>Our judging panel will consider entries and make awards at their discretion.  If your project is shortlisted, expect the judges to arrange a site visit with your nominated contact person – see below.</w:t>
      </w:r>
    </w:p>
    <w:p w14:paraId="54FE2270"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 </w:t>
      </w:r>
    </w:p>
    <w:p w14:paraId="11714D7F" w14:textId="77777777" w:rsidR="00A82B11" w:rsidRPr="00A82B11" w:rsidRDefault="00A82B11" w:rsidP="00A82B11">
      <w:pPr>
        <w:autoSpaceDE w:val="0"/>
        <w:autoSpaceDN w:val="0"/>
        <w:adjustRightInd w:val="0"/>
        <w:jc w:val="both"/>
        <w:rPr>
          <w:color w:val="000000"/>
          <w:sz w:val="21"/>
          <w:szCs w:val="21"/>
          <w:lang w:eastAsia="en-GB"/>
        </w:rPr>
      </w:pPr>
      <w:r w:rsidRPr="00A82B11">
        <w:rPr>
          <w:b/>
          <w:bCs/>
          <w:color w:val="1F497D"/>
          <w:sz w:val="21"/>
          <w:szCs w:val="21"/>
          <w:lang w:eastAsia="en-GB"/>
        </w:rPr>
        <w:t>Who can enter the Quality Timber Awards</w:t>
      </w:r>
      <w:r w:rsidRPr="00A82B11">
        <w:rPr>
          <w:b/>
          <w:bCs/>
          <w:color w:val="18376A"/>
          <w:sz w:val="21"/>
          <w:szCs w:val="21"/>
          <w:lang w:eastAsia="en-GB"/>
        </w:rPr>
        <w:t>?</w:t>
      </w:r>
    </w:p>
    <w:p w14:paraId="42B6C28D" w14:textId="77777777" w:rsidR="00A82B11" w:rsidRPr="00A82B11" w:rsidRDefault="00A82B11" w:rsidP="00A82B11">
      <w:pPr>
        <w:jc w:val="both"/>
        <w:rPr>
          <w:sz w:val="21"/>
          <w:szCs w:val="21"/>
        </w:rPr>
      </w:pPr>
      <w:r w:rsidRPr="00A82B11">
        <w:rPr>
          <w:sz w:val="21"/>
          <w:szCs w:val="21"/>
        </w:rPr>
        <w:t>Entry is open to woodland anywhere in Scotland where production of high-quality timber is a major objective of management.  There are three prize categories and entrants can apply for as many as are valid to their woodland:</w:t>
      </w:r>
    </w:p>
    <w:p w14:paraId="785264A6" w14:textId="56EBC08C" w:rsidR="00A82B11" w:rsidRPr="00A82B11" w:rsidRDefault="00A82B11" w:rsidP="00A82B11">
      <w:pPr>
        <w:pStyle w:val="ListParagraph"/>
        <w:numPr>
          <w:ilvl w:val="0"/>
          <w:numId w:val="35"/>
        </w:numPr>
        <w:jc w:val="both"/>
        <w:rPr>
          <w:rFonts w:ascii="Arial" w:hAnsi="Arial" w:cs="Arial"/>
          <w:sz w:val="21"/>
          <w:szCs w:val="21"/>
        </w:rPr>
      </w:pPr>
      <w:r w:rsidRPr="00A82B11">
        <w:rPr>
          <w:rFonts w:ascii="Arial" w:hAnsi="Arial" w:cs="Arial"/>
          <w:b/>
          <w:color w:val="1F497D"/>
          <w:sz w:val="21"/>
          <w:szCs w:val="21"/>
        </w:rPr>
        <w:t>New commercial woodlands</w:t>
      </w:r>
      <w:r w:rsidRPr="00A82B11">
        <w:rPr>
          <w:rFonts w:ascii="Arial" w:hAnsi="Arial" w:cs="Arial"/>
          <w:sz w:val="21"/>
          <w:szCs w:val="21"/>
        </w:rPr>
        <w:t xml:space="preserve"> </w:t>
      </w:r>
      <w:r w:rsidRPr="00A82B11">
        <w:rPr>
          <w:rFonts w:ascii="Arial" w:hAnsi="Arial" w:cs="Arial"/>
          <w:b/>
          <w:bCs/>
          <w:color w:val="1F497D"/>
          <w:sz w:val="21"/>
          <w:szCs w:val="21"/>
        </w:rPr>
        <w:t>(James Jones &amp; Sons Ltd trophy)</w:t>
      </w:r>
      <w:r w:rsidRPr="00A82B11">
        <w:rPr>
          <w:rFonts w:ascii="Arial" w:hAnsi="Arial" w:cs="Arial"/>
          <w:color w:val="1F497D"/>
          <w:sz w:val="21"/>
          <w:szCs w:val="21"/>
        </w:rPr>
        <w:t xml:space="preserve"> </w:t>
      </w:r>
      <w:r w:rsidRPr="00A82B11">
        <w:rPr>
          <w:rFonts w:ascii="Arial" w:hAnsi="Arial" w:cs="Arial"/>
          <w:sz w:val="21"/>
          <w:szCs w:val="21"/>
        </w:rPr>
        <w:t>- entry is open to newly-planted productive and predominantly conifer woodland of 10 hectares or more in extent; that have between three- and six- years’ growth i.e. planted between the 2017</w:t>
      </w:r>
      <w:r w:rsidR="000C7732">
        <w:rPr>
          <w:rFonts w:ascii="Arial" w:hAnsi="Arial" w:cs="Arial"/>
          <w:sz w:val="21"/>
          <w:szCs w:val="21"/>
        </w:rPr>
        <w:t>/18</w:t>
      </w:r>
      <w:r w:rsidRPr="00A82B11">
        <w:rPr>
          <w:rFonts w:ascii="Arial" w:hAnsi="Arial" w:cs="Arial"/>
          <w:sz w:val="21"/>
          <w:szCs w:val="21"/>
        </w:rPr>
        <w:t xml:space="preserve"> and 2020</w:t>
      </w:r>
      <w:r w:rsidR="000C7732">
        <w:rPr>
          <w:rFonts w:ascii="Arial" w:hAnsi="Arial" w:cs="Arial"/>
          <w:sz w:val="21"/>
          <w:szCs w:val="21"/>
        </w:rPr>
        <w:t>/21</w:t>
      </w:r>
      <w:r w:rsidRPr="00A82B11">
        <w:rPr>
          <w:rFonts w:ascii="Arial" w:hAnsi="Arial" w:cs="Arial"/>
          <w:sz w:val="21"/>
          <w:szCs w:val="21"/>
        </w:rPr>
        <w:t xml:space="preserve"> seasons; and established on previously bare land where the planning, practice and management regime is designed to result in high-quality timber production. </w:t>
      </w:r>
    </w:p>
    <w:p w14:paraId="0BEC34CF" w14:textId="77777777" w:rsidR="00A82B11" w:rsidRPr="00A82B11" w:rsidRDefault="00A82B11" w:rsidP="00A82B11">
      <w:pPr>
        <w:pStyle w:val="ListParagraph"/>
        <w:numPr>
          <w:ilvl w:val="0"/>
          <w:numId w:val="35"/>
        </w:numPr>
        <w:jc w:val="both"/>
        <w:rPr>
          <w:rFonts w:ascii="Arial" w:hAnsi="Arial" w:cs="Arial"/>
          <w:sz w:val="21"/>
          <w:szCs w:val="21"/>
        </w:rPr>
      </w:pPr>
      <w:r w:rsidRPr="00A82B11">
        <w:rPr>
          <w:rFonts w:ascii="Arial" w:hAnsi="Arial" w:cs="Arial"/>
          <w:b/>
          <w:color w:val="1F497D"/>
          <w:sz w:val="21"/>
          <w:szCs w:val="21"/>
        </w:rPr>
        <w:t>Small woods, single stands</w:t>
      </w:r>
      <w:r w:rsidRPr="00A82B11">
        <w:rPr>
          <w:rFonts w:ascii="Arial" w:hAnsi="Arial" w:cs="Arial"/>
          <w:color w:val="1F497D"/>
          <w:sz w:val="21"/>
          <w:szCs w:val="21"/>
        </w:rPr>
        <w:t xml:space="preserve"> or </w:t>
      </w:r>
      <w:r w:rsidRPr="00A82B11">
        <w:rPr>
          <w:rFonts w:ascii="Arial" w:hAnsi="Arial" w:cs="Arial"/>
          <w:b/>
          <w:color w:val="1F497D"/>
          <w:sz w:val="21"/>
          <w:szCs w:val="21"/>
        </w:rPr>
        <w:t>compartments</w:t>
      </w:r>
      <w:r w:rsidRPr="00A82B11">
        <w:rPr>
          <w:rFonts w:ascii="Arial" w:hAnsi="Arial" w:cs="Arial"/>
          <w:color w:val="1F497D"/>
          <w:sz w:val="21"/>
          <w:szCs w:val="21"/>
        </w:rPr>
        <w:t xml:space="preserve"> </w:t>
      </w:r>
      <w:r w:rsidRPr="00A82B11">
        <w:rPr>
          <w:rFonts w:ascii="Arial" w:hAnsi="Arial" w:cs="Arial"/>
          <w:b/>
          <w:bCs/>
          <w:color w:val="1F497D"/>
          <w:sz w:val="21"/>
          <w:szCs w:val="21"/>
        </w:rPr>
        <w:t>(Hunter Blair trophy)</w:t>
      </w:r>
      <w:r w:rsidRPr="00A82B11">
        <w:rPr>
          <w:rFonts w:ascii="Arial" w:hAnsi="Arial" w:cs="Arial"/>
          <w:color w:val="1F497D"/>
          <w:sz w:val="21"/>
          <w:szCs w:val="21"/>
        </w:rPr>
        <w:t xml:space="preserve"> </w:t>
      </w:r>
      <w:r w:rsidRPr="00A82B11">
        <w:rPr>
          <w:rFonts w:ascii="Arial" w:hAnsi="Arial" w:cs="Arial"/>
          <w:sz w:val="21"/>
          <w:szCs w:val="21"/>
        </w:rPr>
        <w:t>– entry is open to a small woodland, stand or compartment of trees where the exemplary use of silvicultural techniques, practice and management results in high-quality timber production.  Crops should include a proportion of trees that are at least 10 years old and have reached pole stage or beyond so providing a reasonable indication of future timber quality.</w:t>
      </w:r>
    </w:p>
    <w:p w14:paraId="7FB2B074" w14:textId="77777777" w:rsidR="00A82B11" w:rsidRPr="00A82B11" w:rsidRDefault="00A82B11" w:rsidP="00A82B11">
      <w:pPr>
        <w:pStyle w:val="ListParagraph"/>
        <w:numPr>
          <w:ilvl w:val="0"/>
          <w:numId w:val="35"/>
        </w:numPr>
        <w:jc w:val="both"/>
        <w:rPr>
          <w:rFonts w:ascii="Arial" w:hAnsi="Arial" w:cs="Arial"/>
          <w:sz w:val="21"/>
          <w:szCs w:val="21"/>
        </w:rPr>
      </w:pPr>
      <w:r w:rsidRPr="00A82B11">
        <w:rPr>
          <w:rFonts w:ascii="Arial" w:hAnsi="Arial" w:cs="Arial"/>
          <w:b/>
          <w:color w:val="1F497D"/>
          <w:sz w:val="21"/>
          <w:szCs w:val="21"/>
        </w:rPr>
        <w:t xml:space="preserve">Whole estates/forests (John Kennedy trophy) </w:t>
      </w:r>
      <w:r w:rsidRPr="00A82B11">
        <w:rPr>
          <w:rFonts w:ascii="Arial" w:hAnsi="Arial" w:cs="Arial"/>
          <w:sz w:val="21"/>
          <w:szCs w:val="21"/>
        </w:rPr>
        <w:t>– entry is open to multi-purpose forests or woodlands where a number of different activities are taking place and in which high-quality timber production is a major objective.  Other objectives might include, for example, providing recreation and visitor facilities and/or conservation.  The size of the forest or woodland area is not restricted but must be appropriate to and capable of sustaining the stated objectives.</w:t>
      </w:r>
    </w:p>
    <w:p w14:paraId="7C376653" w14:textId="35ED0151"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 </w:t>
      </w:r>
    </w:p>
    <w:p w14:paraId="745D8997" w14:textId="77777777" w:rsidR="00F8293C" w:rsidRPr="00A82B11" w:rsidRDefault="00F8293C" w:rsidP="00F8293C">
      <w:pPr>
        <w:autoSpaceDE w:val="0"/>
        <w:autoSpaceDN w:val="0"/>
        <w:adjustRightInd w:val="0"/>
        <w:jc w:val="both"/>
        <w:rPr>
          <w:color w:val="000000"/>
          <w:sz w:val="21"/>
          <w:szCs w:val="21"/>
          <w:lang w:eastAsia="en-GB"/>
        </w:rPr>
      </w:pPr>
      <w:r w:rsidRPr="00A82B11">
        <w:rPr>
          <w:b/>
          <w:bCs/>
          <w:color w:val="18376A"/>
          <w:sz w:val="21"/>
          <w:szCs w:val="21"/>
          <w:lang w:eastAsia="en-GB"/>
        </w:rPr>
        <w:t>Supporting information and images</w:t>
      </w:r>
    </w:p>
    <w:p w14:paraId="43746768"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 xml:space="preserve">You may include relevant </w:t>
      </w:r>
      <w:r w:rsidRPr="00A82B11">
        <w:rPr>
          <w:b/>
          <w:bCs/>
          <w:color w:val="18376A"/>
          <w:sz w:val="21"/>
          <w:szCs w:val="21"/>
          <w:lang w:eastAsia="en-GB"/>
        </w:rPr>
        <w:t xml:space="preserve">supporting information especially images </w:t>
      </w:r>
      <w:r w:rsidRPr="00A82B11">
        <w:rPr>
          <w:color w:val="000000"/>
          <w:sz w:val="21"/>
          <w:szCs w:val="21"/>
          <w:lang w:eastAsia="en-GB"/>
        </w:rPr>
        <w:t xml:space="preserve">with your entry to help our judges in their decision making.  Examples can include: </w:t>
      </w:r>
    </w:p>
    <w:p w14:paraId="63AFDCDE" w14:textId="7504247E" w:rsidR="00F8293C" w:rsidRPr="00A82B11" w:rsidRDefault="00F8293C" w:rsidP="00A82B11">
      <w:pPr>
        <w:pStyle w:val="ListParagraph"/>
        <w:numPr>
          <w:ilvl w:val="0"/>
          <w:numId w:val="32"/>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t>Materials can be previously published documents such as a summary management plan; maps - species’ distribution / vegetation pre-woodland establishment / soils; publicity leaflet(s).</w:t>
      </w:r>
    </w:p>
    <w:p w14:paraId="6CB9138D" w14:textId="1F1DFBA9" w:rsidR="00F8293C" w:rsidRPr="00A82B11" w:rsidRDefault="00F8293C" w:rsidP="00A82B11">
      <w:pPr>
        <w:pStyle w:val="ListParagraph"/>
        <w:numPr>
          <w:ilvl w:val="0"/>
          <w:numId w:val="32"/>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t xml:space="preserve">Photographs – </w:t>
      </w:r>
      <w:r w:rsidRPr="00A82B11">
        <w:rPr>
          <w:rFonts w:ascii="Arial" w:hAnsi="Arial" w:cs="Arial"/>
          <w:b/>
          <w:bCs/>
          <w:color w:val="18376A"/>
          <w:sz w:val="21"/>
          <w:szCs w:val="21"/>
          <w:lang w:eastAsia="en-GB"/>
        </w:rPr>
        <w:t>up to 15 photographs</w:t>
      </w:r>
      <w:r w:rsidRPr="00A82B11">
        <w:rPr>
          <w:rFonts w:ascii="Arial" w:hAnsi="Arial" w:cs="Arial"/>
          <w:color w:val="000000"/>
          <w:sz w:val="21"/>
          <w:szCs w:val="21"/>
          <w:lang w:eastAsia="en-GB"/>
        </w:rPr>
        <w:t>.  Each one to be no larger than 2MB in size, and preferably in a landscape format.  Please include people and / or scenic views in your images.  </w:t>
      </w:r>
    </w:p>
    <w:p w14:paraId="132FFF70" w14:textId="336B4C26" w:rsidR="00F8293C" w:rsidRPr="00A82B11" w:rsidRDefault="00F8293C" w:rsidP="00A82B11">
      <w:pPr>
        <w:pStyle w:val="ListParagraph"/>
        <w:numPr>
          <w:ilvl w:val="0"/>
          <w:numId w:val="32"/>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t xml:space="preserve">Videos – </w:t>
      </w:r>
      <w:r w:rsidRPr="00A82B11">
        <w:rPr>
          <w:rFonts w:ascii="Arial" w:hAnsi="Arial" w:cs="Arial"/>
          <w:b/>
          <w:bCs/>
          <w:color w:val="18376A"/>
          <w:sz w:val="21"/>
          <w:szCs w:val="21"/>
          <w:lang w:eastAsia="en-GB"/>
        </w:rPr>
        <w:t>up to 3 videos</w:t>
      </w:r>
      <w:r w:rsidRPr="00A82B11">
        <w:rPr>
          <w:rFonts w:ascii="Arial" w:hAnsi="Arial" w:cs="Arial"/>
          <w:color w:val="18376A"/>
          <w:sz w:val="21"/>
          <w:szCs w:val="21"/>
          <w:lang w:eastAsia="en-GB"/>
        </w:rPr>
        <w:t xml:space="preserve"> </w:t>
      </w:r>
      <w:r w:rsidRPr="00A82B11">
        <w:rPr>
          <w:rFonts w:ascii="Arial" w:hAnsi="Arial" w:cs="Arial"/>
          <w:color w:val="000000"/>
          <w:sz w:val="21"/>
          <w:szCs w:val="21"/>
          <w:lang w:eastAsia="en-GB"/>
        </w:rPr>
        <w:t xml:space="preserve">and each one can be up to 60 seconds in length.  Any videos should be a maximum file size of 5MB and can submitted as a hyper- or downloadable link (e.g. WeTransfer).  </w:t>
      </w:r>
    </w:p>
    <w:p w14:paraId="33671EDD" w14:textId="1E2814EB" w:rsidR="00F8293C" w:rsidRPr="00A82B11" w:rsidRDefault="00F8293C" w:rsidP="00A82B11">
      <w:pPr>
        <w:pStyle w:val="ListParagraph"/>
        <w:numPr>
          <w:ilvl w:val="0"/>
          <w:numId w:val="32"/>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lastRenderedPageBreak/>
        <w:t>Please state if photos / videos cannot be used for publicity purposes.</w:t>
      </w:r>
    </w:p>
    <w:p w14:paraId="1617E073" w14:textId="7EC05A03" w:rsidR="00F8293C" w:rsidRPr="00A82B11" w:rsidRDefault="00F8293C" w:rsidP="00A82B11">
      <w:pPr>
        <w:pStyle w:val="ListParagraph"/>
        <w:numPr>
          <w:ilvl w:val="0"/>
          <w:numId w:val="32"/>
        </w:numPr>
        <w:autoSpaceDE w:val="0"/>
        <w:autoSpaceDN w:val="0"/>
        <w:adjustRightInd w:val="0"/>
        <w:jc w:val="both"/>
        <w:rPr>
          <w:rFonts w:ascii="Arial" w:hAnsi="Arial" w:cs="Arial"/>
          <w:color w:val="000000"/>
          <w:sz w:val="21"/>
          <w:szCs w:val="21"/>
          <w:lang w:eastAsia="en-GB"/>
        </w:rPr>
      </w:pPr>
      <w:r w:rsidRPr="00A82B11">
        <w:rPr>
          <w:rFonts w:ascii="Arial" w:hAnsi="Arial" w:cs="Arial"/>
          <w:b/>
          <w:bCs/>
          <w:color w:val="18376A"/>
          <w:sz w:val="21"/>
          <w:szCs w:val="21"/>
          <w:lang w:eastAsia="en-GB"/>
        </w:rPr>
        <w:t>Your complete entry (form and attachments) should be no greater than 10MB</w:t>
      </w:r>
      <w:r w:rsidRPr="00A82B11">
        <w:rPr>
          <w:rFonts w:ascii="Arial" w:hAnsi="Arial" w:cs="Arial"/>
          <w:color w:val="18376A"/>
          <w:sz w:val="21"/>
          <w:szCs w:val="21"/>
          <w:lang w:eastAsia="en-GB"/>
        </w:rPr>
        <w:t xml:space="preserve"> </w:t>
      </w:r>
      <w:r w:rsidRPr="00A82B11">
        <w:rPr>
          <w:rFonts w:ascii="Arial" w:hAnsi="Arial" w:cs="Arial"/>
          <w:color w:val="000000"/>
          <w:sz w:val="21"/>
          <w:szCs w:val="21"/>
          <w:lang w:eastAsia="en-GB"/>
        </w:rPr>
        <w:t xml:space="preserve">with all attachments – you may send 2-3 emails if necessary.  If material needs to be sent </w:t>
      </w:r>
      <w:r w:rsidRPr="00A82B11">
        <w:rPr>
          <w:rFonts w:ascii="Arial" w:hAnsi="Arial" w:cs="Arial"/>
          <w:b/>
          <w:bCs/>
          <w:color w:val="18376A"/>
          <w:sz w:val="21"/>
          <w:szCs w:val="21"/>
          <w:lang w:eastAsia="en-GB"/>
        </w:rPr>
        <w:t>by post this must be agreed in advance</w:t>
      </w:r>
      <w:r w:rsidRPr="00A82B11">
        <w:rPr>
          <w:rFonts w:ascii="Arial" w:hAnsi="Arial" w:cs="Arial"/>
          <w:color w:val="18376A"/>
          <w:sz w:val="21"/>
          <w:szCs w:val="21"/>
          <w:lang w:eastAsia="en-GB"/>
        </w:rPr>
        <w:t xml:space="preserve"> </w:t>
      </w:r>
      <w:r w:rsidRPr="00A82B11">
        <w:rPr>
          <w:rFonts w:ascii="Arial" w:hAnsi="Arial" w:cs="Arial"/>
          <w:b/>
          <w:bCs/>
          <w:color w:val="18376A"/>
          <w:sz w:val="21"/>
          <w:szCs w:val="21"/>
          <w:lang w:eastAsia="en-GB"/>
        </w:rPr>
        <w:t>and three copies</w:t>
      </w:r>
      <w:r w:rsidRPr="00A82B11">
        <w:rPr>
          <w:rFonts w:ascii="Arial" w:hAnsi="Arial" w:cs="Arial"/>
          <w:color w:val="18376A"/>
          <w:sz w:val="21"/>
          <w:szCs w:val="21"/>
          <w:lang w:eastAsia="en-GB"/>
        </w:rPr>
        <w:t xml:space="preserve"> </w:t>
      </w:r>
      <w:r w:rsidRPr="00A82B11">
        <w:rPr>
          <w:rFonts w:ascii="Arial" w:hAnsi="Arial" w:cs="Arial"/>
          <w:color w:val="000000"/>
          <w:sz w:val="21"/>
          <w:szCs w:val="21"/>
          <w:lang w:eastAsia="en-GB"/>
        </w:rPr>
        <w:t xml:space="preserve">are required. </w:t>
      </w:r>
    </w:p>
    <w:p w14:paraId="2D0A5F4A"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 </w:t>
      </w:r>
    </w:p>
    <w:p w14:paraId="01F6669D" w14:textId="77777777" w:rsidR="00F8293C" w:rsidRPr="00A82B11" w:rsidRDefault="00F8293C" w:rsidP="00F8293C">
      <w:pPr>
        <w:autoSpaceDE w:val="0"/>
        <w:autoSpaceDN w:val="0"/>
        <w:adjustRightInd w:val="0"/>
        <w:jc w:val="both"/>
        <w:rPr>
          <w:color w:val="000000"/>
          <w:sz w:val="21"/>
          <w:szCs w:val="21"/>
          <w:lang w:eastAsia="en-GB"/>
        </w:rPr>
      </w:pPr>
      <w:r w:rsidRPr="00A82B11">
        <w:rPr>
          <w:b/>
          <w:bCs/>
          <w:color w:val="18376A"/>
          <w:sz w:val="21"/>
          <w:szCs w:val="21"/>
          <w:lang w:eastAsia="en-GB"/>
        </w:rPr>
        <w:t>Publicity</w:t>
      </w:r>
    </w:p>
    <w:p w14:paraId="64CB4882"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An objective of Scotland’s Finest Woods and its partners is to showcase entrants as exemplars of good practice so as to encourage other projects in future years.  By entering the competition, entrants are accepting that their woodland may be used as an example of good practice in post-competition publicity, and as may be agreed with the entrant, in other ways.</w:t>
      </w:r>
    </w:p>
    <w:p w14:paraId="65A99B43"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 </w:t>
      </w:r>
    </w:p>
    <w:p w14:paraId="36B649BC"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In order to maximise the potential for obtaining publicity, entrants are invited to provide publication quality photography as well as videos, if available.  Guidance is given in the section above about submitting images and videos for those who wish to do so.</w:t>
      </w:r>
    </w:p>
    <w:p w14:paraId="0A377676"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 </w:t>
      </w:r>
    </w:p>
    <w:p w14:paraId="0CC83316" w14:textId="77777777" w:rsidR="00F8293C" w:rsidRPr="00A82B11" w:rsidRDefault="00F8293C" w:rsidP="00F8293C">
      <w:pPr>
        <w:autoSpaceDE w:val="0"/>
        <w:autoSpaceDN w:val="0"/>
        <w:adjustRightInd w:val="0"/>
        <w:jc w:val="both"/>
        <w:rPr>
          <w:color w:val="000000"/>
          <w:sz w:val="21"/>
          <w:szCs w:val="21"/>
          <w:lang w:eastAsia="en-GB"/>
        </w:rPr>
      </w:pPr>
      <w:r w:rsidRPr="00A82B11">
        <w:rPr>
          <w:b/>
          <w:bCs/>
          <w:color w:val="18376A"/>
          <w:sz w:val="21"/>
          <w:szCs w:val="21"/>
          <w:lang w:eastAsia="en-GB"/>
        </w:rPr>
        <w:t xml:space="preserve">Judging </w:t>
      </w:r>
    </w:p>
    <w:p w14:paraId="775C7887"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 xml:space="preserve">The safety of Judges and entrants is paramount.  The judges expect to directly notify </w:t>
      </w:r>
      <w:r w:rsidRPr="00A82B11">
        <w:rPr>
          <w:b/>
          <w:bCs/>
          <w:color w:val="18376A"/>
          <w:sz w:val="21"/>
          <w:szCs w:val="21"/>
          <w:lang w:eastAsia="en-GB"/>
        </w:rPr>
        <w:t>shortlisted entries</w:t>
      </w:r>
      <w:r w:rsidRPr="00A82B11">
        <w:rPr>
          <w:color w:val="18376A"/>
          <w:sz w:val="21"/>
          <w:szCs w:val="21"/>
          <w:lang w:eastAsia="en-GB"/>
        </w:rPr>
        <w:t xml:space="preserve"> </w:t>
      </w:r>
      <w:r w:rsidRPr="00A82B11">
        <w:rPr>
          <w:color w:val="000000"/>
          <w:sz w:val="21"/>
          <w:szCs w:val="21"/>
          <w:lang w:eastAsia="en-GB"/>
        </w:rPr>
        <w:t xml:space="preserve">in April 2024 and will aim to safely </w:t>
      </w:r>
      <w:r w:rsidRPr="00A82B11">
        <w:rPr>
          <w:b/>
          <w:bCs/>
          <w:color w:val="18376A"/>
          <w:sz w:val="21"/>
          <w:szCs w:val="21"/>
          <w:lang w:eastAsia="en-GB"/>
        </w:rPr>
        <w:t>visit selected sites during April/May 2024</w:t>
      </w:r>
      <w:r w:rsidRPr="00A82B11">
        <w:rPr>
          <w:color w:val="000000"/>
          <w:sz w:val="21"/>
          <w:szCs w:val="21"/>
          <w:lang w:eastAsia="en-GB"/>
        </w:rPr>
        <w:t>.  If you do not hear from the judges by early May unfortunately your entry has not been short-listed.  However, you are encouraged to re-apply in future years!</w:t>
      </w:r>
    </w:p>
    <w:p w14:paraId="3188D352"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 </w:t>
      </w:r>
    </w:p>
    <w:p w14:paraId="691FC96D"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Our judges' task will be to find and reward the pursuit of excellence and the judges will assess entries against the following criteria:</w:t>
      </w:r>
    </w:p>
    <w:p w14:paraId="1562A202" w14:textId="4811B211" w:rsidR="00F8293C" w:rsidRPr="00A82B11" w:rsidRDefault="00F8293C" w:rsidP="00F8293C">
      <w:pPr>
        <w:numPr>
          <w:ilvl w:val="0"/>
          <w:numId w:val="11"/>
        </w:numPr>
        <w:jc w:val="both"/>
        <w:rPr>
          <w:sz w:val="21"/>
          <w:szCs w:val="21"/>
        </w:rPr>
      </w:pPr>
      <w:r w:rsidRPr="00A82B11">
        <w:rPr>
          <w:sz w:val="21"/>
          <w:szCs w:val="21"/>
        </w:rPr>
        <w:t>Quality of entry form and supporting information</w:t>
      </w:r>
    </w:p>
    <w:p w14:paraId="03EDD32A" w14:textId="77777777" w:rsidR="00F8293C" w:rsidRPr="00A82B11" w:rsidRDefault="00F8293C" w:rsidP="00F8293C">
      <w:pPr>
        <w:numPr>
          <w:ilvl w:val="0"/>
          <w:numId w:val="11"/>
        </w:numPr>
        <w:jc w:val="both"/>
        <w:rPr>
          <w:sz w:val="21"/>
          <w:szCs w:val="21"/>
        </w:rPr>
      </w:pPr>
      <w:r w:rsidRPr="00A82B11">
        <w:rPr>
          <w:sz w:val="21"/>
          <w:szCs w:val="21"/>
        </w:rPr>
        <w:t xml:space="preserve">Clarity of management objectives </w:t>
      </w:r>
    </w:p>
    <w:p w14:paraId="55CA9AB8" w14:textId="77777777" w:rsidR="00F8293C" w:rsidRPr="00A82B11" w:rsidRDefault="00F8293C" w:rsidP="00F8293C">
      <w:pPr>
        <w:numPr>
          <w:ilvl w:val="0"/>
          <w:numId w:val="11"/>
        </w:numPr>
        <w:jc w:val="both"/>
        <w:rPr>
          <w:sz w:val="21"/>
          <w:szCs w:val="21"/>
        </w:rPr>
      </w:pPr>
      <w:r w:rsidRPr="00A82B11">
        <w:rPr>
          <w:sz w:val="21"/>
          <w:szCs w:val="21"/>
        </w:rPr>
        <w:t>Quality of management planning and implementation</w:t>
      </w:r>
    </w:p>
    <w:p w14:paraId="589E61FA" w14:textId="77777777" w:rsidR="00F8293C" w:rsidRPr="00A82B11" w:rsidRDefault="00F8293C" w:rsidP="00F8293C">
      <w:pPr>
        <w:pStyle w:val="ListParagraph"/>
        <w:numPr>
          <w:ilvl w:val="0"/>
          <w:numId w:val="11"/>
        </w:numPr>
        <w:jc w:val="both"/>
        <w:rPr>
          <w:rFonts w:ascii="Arial" w:hAnsi="Arial" w:cs="Arial"/>
          <w:sz w:val="21"/>
          <w:szCs w:val="21"/>
        </w:rPr>
      </w:pPr>
      <w:r w:rsidRPr="00A82B11">
        <w:rPr>
          <w:rFonts w:ascii="Arial" w:hAnsi="Arial" w:cs="Arial"/>
          <w:sz w:val="21"/>
          <w:szCs w:val="21"/>
        </w:rPr>
        <w:t>The degree of progress and necessary adaptation since inception</w:t>
      </w:r>
    </w:p>
    <w:p w14:paraId="4F21AB8E" w14:textId="77777777" w:rsidR="00F8293C" w:rsidRPr="00A82B11" w:rsidRDefault="00F8293C" w:rsidP="00F8293C">
      <w:pPr>
        <w:numPr>
          <w:ilvl w:val="0"/>
          <w:numId w:val="11"/>
        </w:numPr>
        <w:jc w:val="both"/>
        <w:rPr>
          <w:sz w:val="21"/>
          <w:szCs w:val="21"/>
        </w:rPr>
      </w:pPr>
      <w:r w:rsidRPr="00A82B11">
        <w:rPr>
          <w:sz w:val="21"/>
          <w:szCs w:val="21"/>
        </w:rPr>
        <w:t>The outcome to date including the quality, or potential for quality, of the timber crop.</w:t>
      </w:r>
    </w:p>
    <w:p w14:paraId="24E99F80" w14:textId="59BF4A77" w:rsidR="00F8293C" w:rsidRPr="00A82B11" w:rsidRDefault="00F8293C" w:rsidP="00F8293C">
      <w:pPr>
        <w:autoSpaceDE w:val="0"/>
        <w:autoSpaceDN w:val="0"/>
        <w:adjustRightInd w:val="0"/>
        <w:ind w:left="476" w:hanging="476"/>
        <w:jc w:val="both"/>
        <w:rPr>
          <w:color w:val="000000"/>
          <w:sz w:val="21"/>
          <w:szCs w:val="21"/>
          <w:lang w:eastAsia="en-GB"/>
        </w:rPr>
      </w:pPr>
      <w:r w:rsidRPr="00A82B11">
        <w:rPr>
          <w:color w:val="000000"/>
          <w:sz w:val="21"/>
          <w:szCs w:val="21"/>
          <w:lang w:eastAsia="en-GB"/>
        </w:rPr>
        <w:t> </w:t>
      </w:r>
    </w:p>
    <w:p w14:paraId="3198ACD8"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Aspects that the judges will be looking for include:</w:t>
      </w:r>
    </w:p>
    <w:p w14:paraId="122A2E99" w14:textId="5A6357BB" w:rsidR="00F8293C" w:rsidRPr="00A82B11" w:rsidRDefault="00F8293C" w:rsidP="00F8293C">
      <w:pPr>
        <w:numPr>
          <w:ilvl w:val="0"/>
          <w:numId w:val="12"/>
        </w:numPr>
        <w:jc w:val="both"/>
        <w:rPr>
          <w:sz w:val="21"/>
          <w:szCs w:val="21"/>
        </w:rPr>
      </w:pPr>
      <w:r w:rsidRPr="00A82B11">
        <w:rPr>
          <w:sz w:val="21"/>
          <w:szCs w:val="21"/>
        </w:rPr>
        <w:t>An innovative approach</w:t>
      </w:r>
    </w:p>
    <w:p w14:paraId="774A6D3C" w14:textId="77777777" w:rsidR="00F8293C" w:rsidRPr="00A82B11" w:rsidRDefault="00F8293C" w:rsidP="00F8293C">
      <w:pPr>
        <w:numPr>
          <w:ilvl w:val="0"/>
          <w:numId w:val="12"/>
        </w:numPr>
        <w:jc w:val="both"/>
        <w:rPr>
          <w:sz w:val="21"/>
          <w:szCs w:val="21"/>
        </w:rPr>
      </w:pPr>
      <w:r w:rsidRPr="00A82B11">
        <w:rPr>
          <w:sz w:val="21"/>
          <w:szCs w:val="21"/>
        </w:rPr>
        <w:t>An understanding of timber market requirements</w:t>
      </w:r>
    </w:p>
    <w:p w14:paraId="7D4D9CD7" w14:textId="77777777" w:rsidR="00F8293C" w:rsidRPr="00A82B11" w:rsidRDefault="00F8293C" w:rsidP="00F8293C">
      <w:pPr>
        <w:numPr>
          <w:ilvl w:val="0"/>
          <w:numId w:val="12"/>
        </w:numPr>
        <w:jc w:val="both"/>
        <w:rPr>
          <w:sz w:val="21"/>
          <w:szCs w:val="21"/>
        </w:rPr>
      </w:pPr>
      <w:r w:rsidRPr="00A82B11">
        <w:rPr>
          <w:sz w:val="21"/>
          <w:szCs w:val="21"/>
        </w:rPr>
        <w:t xml:space="preserve">Species selection appropriate to the site </w:t>
      </w:r>
    </w:p>
    <w:p w14:paraId="2586E2A9" w14:textId="77777777" w:rsidR="00F8293C" w:rsidRPr="00A82B11" w:rsidRDefault="00F8293C" w:rsidP="00F8293C">
      <w:pPr>
        <w:numPr>
          <w:ilvl w:val="0"/>
          <w:numId w:val="12"/>
        </w:numPr>
        <w:jc w:val="both"/>
        <w:rPr>
          <w:sz w:val="21"/>
          <w:szCs w:val="21"/>
        </w:rPr>
      </w:pPr>
      <w:r w:rsidRPr="00A82B11">
        <w:rPr>
          <w:sz w:val="21"/>
          <w:szCs w:val="21"/>
        </w:rPr>
        <w:t>Choice of appropriate silvicultural techniques</w:t>
      </w:r>
    </w:p>
    <w:p w14:paraId="42B23F4B" w14:textId="77777777" w:rsidR="00F8293C" w:rsidRPr="00A82B11" w:rsidRDefault="00F8293C" w:rsidP="00F8293C">
      <w:pPr>
        <w:numPr>
          <w:ilvl w:val="0"/>
          <w:numId w:val="12"/>
        </w:numPr>
        <w:jc w:val="both"/>
        <w:rPr>
          <w:sz w:val="21"/>
          <w:szCs w:val="21"/>
        </w:rPr>
      </w:pPr>
      <w:r w:rsidRPr="00A82B11">
        <w:rPr>
          <w:sz w:val="21"/>
          <w:szCs w:val="21"/>
        </w:rPr>
        <w:t>Application of good health and safety practise</w:t>
      </w:r>
    </w:p>
    <w:p w14:paraId="4B32E82D" w14:textId="77777777" w:rsidR="00F8293C" w:rsidRPr="00A82B11" w:rsidRDefault="00F8293C" w:rsidP="00F8293C">
      <w:pPr>
        <w:numPr>
          <w:ilvl w:val="0"/>
          <w:numId w:val="12"/>
        </w:numPr>
        <w:jc w:val="both"/>
        <w:rPr>
          <w:sz w:val="21"/>
          <w:szCs w:val="21"/>
        </w:rPr>
      </w:pPr>
      <w:r w:rsidRPr="00A82B11">
        <w:rPr>
          <w:sz w:val="21"/>
          <w:szCs w:val="21"/>
        </w:rPr>
        <w:t xml:space="preserve">Safeguarding and enhancing natural heritage and historic environment </w:t>
      </w:r>
      <w:proofErr w:type="gramStart"/>
      <w:r w:rsidRPr="00A82B11">
        <w:rPr>
          <w:sz w:val="21"/>
          <w:szCs w:val="21"/>
        </w:rPr>
        <w:t>features</w:t>
      </w:r>
      <w:proofErr w:type="gramEnd"/>
    </w:p>
    <w:p w14:paraId="7B01EE92" w14:textId="77777777" w:rsidR="00F8293C" w:rsidRPr="00A82B11" w:rsidRDefault="00F8293C" w:rsidP="00F8293C">
      <w:pPr>
        <w:numPr>
          <w:ilvl w:val="0"/>
          <w:numId w:val="12"/>
        </w:numPr>
        <w:jc w:val="both"/>
        <w:rPr>
          <w:sz w:val="21"/>
          <w:szCs w:val="21"/>
        </w:rPr>
      </w:pPr>
      <w:r w:rsidRPr="00A82B11">
        <w:rPr>
          <w:sz w:val="21"/>
          <w:szCs w:val="21"/>
        </w:rPr>
        <w:t>Provision of recreation and visitor facilities (especially in larger woodland estates)</w:t>
      </w:r>
    </w:p>
    <w:p w14:paraId="142A4A48" w14:textId="77777777" w:rsidR="00F8293C" w:rsidRPr="00A82B11" w:rsidRDefault="00F8293C" w:rsidP="00F8293C">
      <w:pPr>
        <w:numPr>
          <w:ilvl w:val="0"/>
          <w:numId w:val="12"/>
        </w:numPr>
        <w:jc w:val="both"/>
        <w:rPr>
          <w:sz w:val="21"/>
          <w:szCs w:val="21"/>
        </w:rPr>
      </w:pPr>
      <w:r w:rsidRPr="00A82B11">
        <w:rPr>
          <w:sz w:val="21"/>
          <w:szCs w:val="21"/>
        </w:rPr>
        <w:t>Economic benefits to the landowner.</w:t>
      </w:r>
    </w:p>
    <w:p w14:paraId="0941B680" w14:textId="35706DB8" w:rsidR="00F8293C" w:rsidRPr="00A82B11" w:rsidRDefault="00F8293C" w:rsidP="00F8293C">
      <w:pPr>
        <w:autoSpaceDE w:val="0"/>
        <w:autoSpaceDN w:val="0"/>
        <w:adjustRightInd w:val="0"/>
        <w:ind w:left="476" w:hanging="476"/>
        <w:jc w:val="both"/>
        <w:rPr>
          <w:color w:val="000000"/>
          <w:sz w:val="21"/>
          <w:szCs w:val="21"/>
          <w:lang w:eastAsia="en-GB"/>
        </w:rPr>
      </w:pPr>
      <w:r w:rsidRPr="00A82B11">
        <w:rPr>
          <w:color w:val="000000"/>
          <w:sz w:val="21"/>
          <w:szCs w:val="21"/>
          <w:lang w:eastAsia="en-GB"/>
        </w:rPr>
        <w:t> </w:t>
      </w:r>
    </w:p>
    <w:p w14:paraId="39031089" w14:textId="77777777" w:rsidR="00F8293C" w:rsidRPr="00A82B11" w:rsidRDefault="00F8293C" w:rsidP="00F8293C">
      <w:pPr>
        <w:autoSpaceDE w:val="0"/>
        <w:autoSpaceDN w:val="0"/>
        <w:adjustRightInd w:val="0"/>
        <w:jc w:val="both"/>
        <w:rPr>
          <w:color w:val="000000"/>
          <w:sz w:val="21"/>
          <w:szCs w:val="21"/>
          <w:lang w:eastAsia="en-GB"/>
        </w:rPr>
      </w:pPr>
      <w:r w:rsidRPr="00A82B11">
        <w:rPr>
          <w:b/>
          <w:bCs/>
          <w:color w:val="18376A"/>
          <w:sz w:val="21"/>
          <w:szCs w:val="21"/>
          <w:lang w:eastAsia="en-GB"/>
        </w:rPr>
        <w:t>Keeping safe</w:t>
      </w:r>
    </w:p>
    <w:p w14:paraId="459E2EE9" w14:textId="421B965D" w:rsidR="00F8293C" w:rsidRPr="00A82B11" w:rsidRDefault="00F8293C" w:rsidP="00A82B11">
      <w:pPr>
        <w:pStyle w:val="ListParagraph"/>
        <w:numPr>
          <w:ilvl w:val="0"/>
          <w:numId w:val="38"/>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t xml:space="preserve">It is requested that </w:t>
      </w:r>
      <w:r w:rsidRPr="00A82B11">
        <w:rPr>
          <w:rFonts w:ascii="Arial" w:hAnsi="Arial" w:cs="Arial"/>
          <w:b/>
          <w:bCs/>
          <w:color w:val="18376A"/>
          <w:sz w:val="21"/>
          <w:szCs w:val="21"/>
          <w:lang w:eastAsia="en-GB"/>
        </w:rPr>
        <w:t>only one person on behalf of the entrant is available</w:t>
      </w:r>
      <w:r w:rsidRPr="00A82B11">
        <w:rPr>
          <w:rFonts w:ascii="Arial" w:hAnsi="Arial" w:cs="Arial"/>
          <w:color w:val="18376A"/>
          <w:sz w:val="21"/>
          <w:szCs w:val="21"/>
          <w:lang w:eastAsia="en-GB"/>
        </w:rPr>
        <w:t xml:space="preserve"> </w:t>
      </w:r>
      <w:r w:rsidRPr="00A82B11">
        <w:rPr>
          <w:rFonts w:ascii="Arial" w:hAnsi="Arial" w:cs="Arial"/>
          <w:b/>
          <w:bCs/>
          <w:color w:val="18376A"/>
          <w:sz w:val="21"/>
          <w:szCs w:val="21"/>
          <w:lang w:eastAsia="en-GB"/>
        </w:rPr>
        <w:t>to meet the judge(s) on-site</w:t>
      </w:r>
      <w:r w:rsidRPr="00A82B11">
        <w:rPr>
          <w:rFonts w:ascii="Arial" w:hAnsi="Arial" w:cs="Arial"/>
          <w:color w:val="000000"/>
          <w:sz w:val="21"/>
          <w:szCs w:val="21"/>
          <w:lang w:eastAsia="en-GB"/>
        </w:rPr>
        <w:t xml:space="preserve">.  The entrant is to </w:t>
      </w:r>
      <w:r w:rsidRPr="00A82B11">
        <w:rPr>
          <w:rFonts w:ascii="Arial" w:hAnsi="Arial" w:cs="Arial"/>
          <w:b/>
          <w:bCs/>
          <w:color w:val="18376A"/>
          <w:sz w:val="21"/>
          <w:szCs w:val="21"/>
          <w:lang w:eastAsia="en-GB"/>
        </w:rPr>
        <w:t xml:space="preserve">have a pre-arranged route for the judging </w:t>
      </w:r>
      <w:r w:rsidRPr="00A82B11">
        <w:rPr>
          <w:rFonts w:ascii="Arial" w:hAnsi="Arial" w:cs="Arial"/>
          <w:color w:val="000000"/>
          <w:sz w:val="21"/>
          <w:szCs w:val="21"/>
          <w:lang w:eastAsia="en-GB"/>
        </w:rPr>
        <w:t xml:space="preserve">where any travel is on foot or on a surface reasonable enough to allow the judge(s) to use their own vehicles (road cars unless advised otherwise) or that does not require any vehicles/transport and that has </w:t>
      </w:r>
      <w:r w:rsidRPr="00A82B11">
        <w:rPr>
          <w:rFonts w:ascii="Arial" w:hAnsi="Arial" w:cs="Arial"/>
          <w:b/>
          <w:bCs/>
          <w:color w:val="18376A"/>
          <w:sz w:val="21"/>
          <w:szCs w:val="21"/>
          <w:lang w:eastAsia="en-GB"/>
        </w:rPr>
        <w:t>suitable, specified viewpoints</w:t>
      </w:r>
      <w:r w:rsidRPr="00A82B11">
        <w:rPr>
          <w:rFonts w:ascii="Arial" w:hAnsi="Arial" w:cs="Arial"/>
          <w:color w:val="000000"/>
          <w:sz w:val="21"/>
          <w:szCs w:val="21"/>
          <w:lang w:eastAsia="en-GB"/>
        </w:rPr>
        <w:t xml:space="preserve">. </w:t>
      </w:r>
    </w:p>
    <w:p w14:paraId="607A83FF" w14:textId="291A57C2" w:rsidR="00F8293C" w:rsidRPr="00A82B11" w:rsidRDefault="00F8293C" w:rsidP="00A82B11">
      <w:pPr>
        <w:pStyle w:val="ListParagraph"/>
        <w:numPr>
          <w:ilvl w:val="0"/>
          <w:numId w:val="38"/>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t>Judges are to be specific with entrants in advance of the visit about what they want to see and / or have made available before or at the site visit.</w:t>
      </w:r>
    </w:p>
    <w:p w14:paraId="5726C84B" w14:textId="0699A7A8" w:rsidR="00F8293C" w:rsidRPr="00A82B11" w:rsidRDefault="00F8293C" w:rsidP="00A82B11">
      <w:pPr>
        <w:pStyle w:val="ListParagraph"/>
        <w:numPr>
          <w:ilvl w:val="0"/>
          <w:numId w:val="38"/>
        </w:numPr>
        <w:autoSpaceDE w:val="0"/>
        <w:autoSpaceDN w:val="0"/>
        <w:adjustRightInd w:val="0"/>
        <w:jc w:val="both"/>
        <w:rPr>
          <w:rFonts w:ascii="Arial" w:hAnsi="Arial" w:cs="Arial"/>
          <w:color w:val="000000"/>
          <w:sz w:val="21"/>
          <w:szCs w:val="21"/>
          <w:lang w:eastAsia="en-GB"/>
        </w:rPr>
      </w:pPr>
      <w:r w:rsidRPr="00A82B11">
        <w:rPr>
          <w:rFonts w:ascii="Arial" w:hAnsi="Arial" w:cs="Arial"/>
          <w:color w:val="000000"/>
          <w:sz w:val="21"/>
          <w:szCs w:val="21"/>
          <w:lang w:eastAsia="en-GB"/>
        </w:rPr>
        <w:t>Entrants must provide the most relevant supporting information including images in the form of photographs, site-based or aerial based video.  All visual supporting material must be in short, small file sizes ideally provided as website or YouTube links.  Please refer to Supporting Information and Images section above.</w:t>
      </w:r>
    </w:p>
    <w:p w14:paraId="05DECC5A" w14:textId="77777777" w:rsidR="00F8293C" w:rsidRPr="00A82B11" w:rsidRDefault="00F8293C" w:rsidP="00F8293C">
      <w:pPr>
        <w:autoSpaceDE w:val="0"/>
        <w:autoSpaceDN w:val="0"/>
        <w:adjustRightInd w:val="0"/>
        <w:jc w:val="both"/>
        <w:rPr>
          <w:color w:val="000000"/>
          <w:sz w:val="21"/>
          <w:szCs w:val="21"/>
          <w:lang w:eastAsia="en-GB"/>
        </w:rPr>
      </w:pPr>
      <w:r w:rsidRPr="00A82B11">
        <w:rPr>
          <w:color w:val="000000"/>
          <w:sz w:val="21"/>
          <w:szCs w:val="21"/>
          <w:lang w:eastAsia="en-GB"/>
        </w:rPr>
        <w:t> </w:t>
      </w:r>
    </w:p>
    <w:p w14:paraId="4F5249C6" w14:textId="77777777" w:rsidR="00F8293C" w:rsidRPr="00A82B11" w:rsidRDefault="00F8293C" w:rsidP="00F8293C">
      <w:pPr>
        <w:autoSpaceDE w:val="0"/>
        <w:autoSpaceDN w:val="0"/>
        <w:adjustRightInd w:val="0"/>
        <w:jc w:val="both"/>
        <w:rPr>
          <w:color w:val="000000"/>
          <w:sz w:val="21"/>
          <w:szCs w:val="21"/>
          <w:lang w:eastAsia="en-GB"/>
        </w:rPr>
      </w:pPr>
      <w:r w:rsidRPr="00A82B11">
        <w:rPr>
          <w:b/>
          <w:bCs/>
          <w:color w:val="18376A"/>
          <w:sz w:val="21"/>
          <w:szCs w:val="21"/>
          <w:lang w:eastAsia="en-GB"/>
        </w:rPr>
        <w:t>Award ceremony</w:t>
      </w:r>
    </w:p>
    <w:p w14:paraId="0D0B5DB0" w14:textId="22E509CC" w:rsidR="00F8293C" w:rsidRPr="00A82B11" w:rsidRDefault="00F8293C" w:rsidP="00F8293C">
      <w:pPr>
        <w:outlineLvl w:val="0"/>
        <w:rPr>
          <w:b/>
          <w:sz w:val="21"/>
          <w:szCs w:val="21"/>
        </w:rPr>
      </w:pPr>
      <w:r w:rsidRPr="00A82B11">
        <w:rPr>
          <w:color w:val="000000"/>
          <w:sz w:val="21"/>
          <w:szCs w:val="21"/>
          <w:lang w:eastAsia="en-GB"/>
        </w:rPr>
        <w:t>The 2024 prize-giving awards ceremony will be confirmed after the March closing date. </w:t>
      </w:r>
      <w:r w:rsidRPr="00A82B11">
        <w:rPr>
          <w:b/>
          <w:bCs/>
          <w:color w:val="000000"/>
          <w:sz w:val="21"/>
          <w:szCs w:val="21"/>
          <w:lang w:eastAsia="en-GB"/>
        </w:rPr>
        <w:t xml:space="preserve"> </w:t>
      </w:r>
      <w:r w:rsidRPr="00A82B11">
        <w:rPr>
          <w:b/>
          <w:bCs/>
          <w:color w:val="18376A"/>
          <w:sz w:val="21"/>
          <w:szCs w:val="21"/>
          <w:lang w:eastAsia="en-GB"/>
        </w:rPr>
        <w:t>The Awards’ Ceremony may coincide with the Friday of the Royal Highland Show at Ingliston, i.e. 21</w:t>
      </w:r>
      <w:r w:rsidRPr="00A82B11">
        <w:rPr>
          <w:b/>
          <w:bCs/>
          <w:color w:val="18376A"/>
          <w:sz w:val="21"/>
          <w:szCs w:val="21"/>
          <w:vertAlign w:val="superscript"/>
          <w:lang w:eastAsia="en-GB"/>
        </w:rPr>
        <w:t>st</w:t>
      </w:r>
      <w:r w:rsidRPr="00A82B11">
        <w:rPr>
          <w:b/>
          <w:bCs/>
          <w:color w:val="18376A"/>
          <w:sz w:val="21"/>
          <w:szCs w:val="21"/>
          <w:lang w:eastAsia="en-GB"/>
        </w:rPr>
        <w:t xml:space="preserve"> June 2024</w:t>
      </w:r>
      <w:r w:rsidRPr="00A82B11">
        <w:rPr>
          <w:color w:val="18376A"/>
          <w:sz w:val="21"/>
          <w:szCs w:val="21"/>
          <w:lang w:eastAsia="en-GB"/>
        </w:rPr>
        <w:t xml:space="preserve">, </w:t>
      </w:r>
      <w:r w:rsidRPr="00A82B11">
        <w:rPr>
          <w:color w:val="000000"/>
          <w:sz w:val="21"/>
          <w:szCs w:val="21"/>
          <w:lang w:eastAsia="en-GB"/>
        </w:rPr>
        <w:t>for those invited to attend in person and able to do so.  </w:t>
      </w:r>
    </w:p>
    <w:sectPr w:rsidR="00F8293C" w:rsidRPr="00A82B11" w:rsidSect="001B3BAD">
      <w:footerReference w:type="default" r:id="rId19"/>
      <w:pgSz w:w="12240" w:h="15840"/>
      <w:pgMar w:top="629" w:right="851" w:bottom="709" w:left="851" w:header="720" w:footer="4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3BAC" w14:textId="77777777" w:rsidR="001B3BAD" w:rsidRDefault="001B3BAD">
      <w:r>
        <w:separator/>
      </w:r>
    </w:p>
  </w:endnote>
  <w:endnote w:type="continuationSeparator" w:id="0">
    <w:p w14:paraId="2F622184" w14:textId="77777777" w:rsidR="001B3BAD" w:rsidRDefault="001B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panose1 w:val="020B06040202020202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1810" w14:textId="77777777" w:rsidR="006F4365" w:rsidRPr="00E65C80" w:rsidRDefault="006F4365" w:rsidP="00C04208">
    <w:pPr>
      <w:spacing w:before="120"/>
      <w:rPr>
        <w:snapToGrid w:val="0"/>
        <w:color w:val="000000"/>
        <w:sz w:val="22"/>
        <w:szCs w:val="22"/>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r>
      <w:rPr>
        <w:bCs/>
        <w:color w:val="002060"/>
        <w:sz w:val="16"/>
        <w:szCs w:val="16"/>
      </w:rPr>
      <w:t>)</w:t>
    </w:r>
  </w:p>
  <w:p w14:paraId="4F088D52" w14:textId="77777777" w:rsidR="00C04208" w:rsidRDefault="00C04208" w:rsidP="00C04208">
    <w:pPr>
      <w:pStyle w:val="Footer"/>
      <w:jc w:val="center"/>
      <w:rPr>
        <w:sz w:val="16"/>
        <w:szCs w:val="16"/>
      </w:rPr>
    </w:pPr>
  </w:p>
  <w:p w14:paraId="0174436D" w14:textId="529C3E22" w:rsidR="000E7F7B" w:rsidRPr="00C04208" w:rsidRDefault="000E7F7B" w:rsidP="00C04208">
    <w:pPr>
      <w:pStyle w:val="Footer"/>
      <w:jc w:val="center"/>
      <w:rPr>
        <w:sz w:val="16"/>
        <w:szCs w:val="16"/>
      </w:rPr>
    </w:pPr>
    <w:r w:rsidRPr="00C04208">
      <w:rPr>
        <w:sz w:val="16"/>
        <w:szCs w:val="16"/>
      </w:rPr>
      <w:t xml:space="preserve">Page </w:t>
    </w:r>
    <w:r w:rsidR="00871CB6" w:rsidRPr="00C04208">
      <w:rPr>
        <w:sz w:val="16"/>
        <w:szCs w:val="16"/>
      </w:rPr>
      <w:fldChar w:fldCharType="begin"/>
    </w:r>
    <w:r w:rsidRPr="00C04208">
      <w:rPr>
        <w:sz w:val="16"/>
        <w:szCs w:val="16"/>
      </w:rPr>
      <w:instrText xml:space="preserve"> PAGE </w:instrText>
    </w:r>
    <w:r w:rsidR="00871CB6" w:rsidRPr="00C04208">
      <w:rPr>
        <w:sz w:val="16"/>
        <w:szCs w:val="16"/>
      </w:rPr>
      <w:fldChar w:fldCharType="separate"/>
    </w:r>
    <w:r w:rsidR="00835DB7" w:rsidRPr="00C04208">
      <w:rPr>
        <w:noProof/>
        <w:sz w:val="16"/>
        <w:szCs w:val="16"/>
      </w:rPr>
      <w:t>6</w:t>
    </w:r>
    <w:r w:rsidR="00871CB6" w:rsidRPr="00C04208">
      <w:rPr>
        <w:sz w:val="16"/>
        <w:szCs w:val="16"/>
      </w:rPr>
      <w:fldChar w:fldCharType="end"/>
    </w:r>
    <w:r w:rsidRPr="00C04208">
      <w:rPr>
        <w:sz w:val="16"/>
        <w:szCs w:val="16"/>
      </w:rPr>
      <w:t xml:space="preserve"> of </w:t>
    </w:r>
    <w:r w:rsidR="00871CB6" w:rsidRPr="00C04208">
      <w:rPr>
        <w:sz w:val="16"/>
        <w:szCs w:val="16"/>
      </w:rPr>
      <w:fldChar w:fldCharType="begin"/>
    </w:r>
    <w:r w:rsidRPr="00C04208">
      <w:rPr>
        <w:sz w:val="16"/>
        <w:szCs w:val="16"/>
      </w:rPr>
      <w:instrText xml:space="preserve"> NUMPAGES  </w:instrText>
    </w:r>
    <w:r w:rsidR="00871CB6" w:rsidRPr="00C04208">
      <w:rPr>
        <w:sz w:val="16"/>
        <w:szCs w:val="16"/>
      </w:rPr>
      <w:fldChar w:fldCharType="separate"/>
    </w:r>
    <w:r w:rsidR="00835DB7" w:rsidRPr="00C04208">
      <w:rPr>
        <w:noProof/>
        <w:sz w:val="16"/>
        <w:szCs w:val="16"/>
      </w:rPr>
      <w:t>6</w:t>
    </w:r>
    <w:r w:rsidR="00871CB6" w:rsidRPr="00C0420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7FF6" w14:textId="77777777" w:rsidR="001B3BAD" w:rsidRDefault="001B3BAD">
      <w:r>
        <w:separator/>
      </w:r>
    </w:p>
  </w:footnote>
  <w:footnote w:type="continuationSeparator" w:id="0">
    <w:p w14:paraId="0FD9A621" w14:textId="77777777" w:rsidR="001B3BAD" w:rsidRDefault="001B3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CF21FD"/>
    <w:multiLevelType w:val="hybridMultilevel"/>
    <w:tmpl w:val="10D871BE"/>
    <w:lvl w:ilvl="0" w:tplc="08090001">
      <w:start w:val="1"/>
      <w:numFmt w:val="bullet"/>
      <w:lvlText w:val=""/>
      <w:lvlJc w:val="left"/>
      <w:pPr>
        <w:ind w:left="720" w:hanging="360"/>
      </w:pPr>
      <w:rPr>
        <w:rFonts w:ascii="Symbol" w:hAnsi="Symbol" w:hint="default"/>
      </w:rPr>
    </w:lvl>
    <w:lvl w:ilvl="1" w:tplc="FFFFFFFF">
      <w:numFmt w:val="bullet"/>
      <w:lvlText w:val="·"/>
      <w:lvlJc w:val="left"/>
      <w:pPr>
        <w:ind w:left="1600" w:hanging="52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FD5AAB"/>
    <w:multiLevelType w:val="hybridMultilevel"/>
    <w:tmpl w:val="88AA7ADE"/>
    <w:lvl w:ilvl="0" w:tplc="D1AAE1F8">
      <w:numFmt w:val="bullet"/>
      <w:lvlText w:val="-"/>
      <w:lvlJc w:val="left"/>
      <w:pPr>
        <w:ind w:left="920" w:hanging="5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957AF"/>
    <w:multiLevelType w:val="hybridMultilevel"/>
    <w:tmpl w:val="3E1E6DA0"/>
    <w:lvl w:ilvl="0" w:tplc="C0227F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93D78"/>
    <w:multiLevelType w:val="hybridMultilevel"/>
    <w:tmpl w:val="E36A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7" w15:restartNumberingAfterBreak="0">
    <w:nsid w:val="24F75719"/>
    <w:multiLevelType w:val="hybridMultilevel"/>
    <w:tmpl w:val="4AF654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3C74F4"/>
    <w:multiLevelType w:val="hybridMultilevel"/>
    <w:tmpl w:val="22405BA8"/>
    <w:lvl w:ilvl="0" w:tplc="AD9499B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70727"/>
    <w:multiLevelType w:val="hybridMultilevel"/>
    <w:tmpl w:val="E40EA070"/>
    <w:lvl w:ilvl="0" w:tplc="0809000F">
      <w:start w:val="1"/>
      <w:numFmt w:val="decimal"/>
      <w:lvlText w:val="%1."/>
      <w:lvlJc w:val="left"/>
      <w:pPr>
        <w:ind w:left="720" w:hanging="360"/>
      </w:pPr>
      <w:rPr>
        <w:rFonts w:hint="default"/>
      </w:rPr>
    </w:lvl>
    <w:lvl w:ilvl="1" w:tplc="2042009A">
      <w:numFmt w:val="bullet"/>
      <w:lvlText w:val="·"/>
      <w:lvlJc w:val="left"/>
      <w:pPr>
        <w:ind w:left="1600" w:hanging="5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60E1E"/>
    <w:multiLevelType w:val="hybridMultilevel"/>
    <w:tmpl w:val="C09A813A"/>
    <w:lvl w:ilvl="0" w:tplc="08090001">
      <w:start w:val="1"/>
      <w:numFmt w:val="bullet"/>
      <w:lvlText w:val=""/>
      <w:lvlJc w:val="left"/>
      <w:pPr>
        <w:ind w:left="720" w:hanging="360"/>
      </w:pPr>
      <w:rPr>
        <w:rFonts w:ascii="Symbol" w:hAnsi="Symbol" w:hint="default"/>
      </w:rPr>
    </w:lvl>
    <w:lvl w:ilvl="1" w:tplc="FFFFFFFF">
      <w:numFmt w:val="bullet"/>
      <w:lvlText w:val="·"/>
      <w:lvlJc w:val="left"/>
      <w:pPr>
        <w:ind w:left="1600" w:hanging="52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270CC0"/>
    <w:multiLevelType w:val="hybridMultilevel"/>
    <w:tmpl w:val="2E5CD24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4759E5"/>
    <w:multiLevelType w:val="hybridMultilevel"/>
    <w:tmpl w:val="CE7640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493C09"/>
    <w:multiLevelType w:val="hybridMultilevel"/>
    <w:tmpl w:val="5D7E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16" w15:restartNumberingAfterBreak="0">
    <w:nsid w:val="3B3113C5"/>
    <w:multiLevelType w:val="multilevel"/>
    <w:tmpl w:val="00A2955A"/>
    <w:lvl w:ilvl="0">
      <w:start w:val="1"/>
      <w:numFmt w:val="bullet"/>
      <w:lvlText w:val=""/>
      <w:lvlJc w:val="left"/>
      <w:pPr>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BB67FA5"/>
    <w:multiLevelType w:val="hybridMultilevel"/>
    <w:tmpl w:val="5DDC4532"/>
    <w:lvl w:ilvl="0" w:tplc="EBEA0A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56E91"/>
    <w:multiLevelType w:val="hybridMultilevel"/>
    <w:tmpl w:val="21B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A1B82"/>
    <w:multiLevelType w:val="hybridMultilevel"/>
    <w:tmpl w:val="5AAE5980"/>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9F08B4"/>
    <w:multiLevelType w:val="multilevel"/>
    <w:tmpl w:val="9B127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8791AA7"/>
    <w:multiLevelType w:val="hybridMultilevel"/>
    <w:tmpl w:val="4260E770"/>
    <w:lvl w:ilvl="0" w:tplc="4594CCCC">
      <w:start w:val="1"/>
      <w:numFmt w:val="decimal"/>
      <w:lvlText w:val="%1)"/>
      <w:lvlJc w:val="left"/>
      <w:pPr>
        <w:ind w:left="360" w:hanging="360"/>
      </w:pPr>
      <w:rPr>
        <w:rFonts w:ascii="Arial" w:hAnsi="Arial" w:hint="default"/>
        <w:b w:val="0"/>
        <w:i w:val="0"/>
        <w:sz w:val="20"/>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2" w15:restartNumberingAfterBreak="0">
    <w:nsid w:val="4B5E0710"/>
    <w:multiLevelType w:val="hybridMultilevel"/>
    <w:tmpl w:val="3626A6BA"/>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25" w15:restartNumberingAfterBreak="0">
    <w:nsid w:val="510D1F5F"/>
    <w:multiLevelType w:val="multilevel"/>
    <w:tmpl w:val="DB062242"/>
    <w:lvl w:ilvl="0">
      <w:start w:val="1"/>
      <w:numFmt w:val="decimal"/>
      <w:lvlText w:val="%1."/>
      <w:lvlJc w:val="left"/>
      <w:pPr>
        <w:ind w:left="360" w:hanging="360"/>
      </w:pPr>
      <w:rPr>
        <w:rFonts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2B64C9E"/>
    <w:multiLevelType w:val="hybridMultilevel"/>
    <w:tmpl w:val="322055C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7" w15:restartNumberingAfterBreak="0">
    <w:nsid w:val="52E56576"/>
    <w:multiLevelType w:val="multilevel"/>
    <w:tmpl w:val="DB062242"/>
    <w:lvl w:ilvl="0">
      <w:start w:val="1"/>
      <w:numFmt w:val="decimal"/>
      <w:lvlText w:val="%1."/>
      <w:lvlJc w:val="left"/>
      <w:pPr>
        <w:ind w:left="360" w:hanging="360"/>
      </w:pPr>
      <w:rPr>
        <w:rFonts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29" w15:restartNumberingAfterBreak="0">
    <w:nsid w:val="5BB7426D"/>
    <w:multiLevelType w:val="hybridMultilevel"/>
    <w:tmpl w:val="206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436D9"/>
    <w:multiLevelType w:val="hybridMultilevel"/>
    <w:tmpl w:val="E40EA070"/>
    <w:lvl w:ilvl="0" w:tplc="FFFFFFFF">
      <w:start w:val="1"/>
      <w:numFmt w:val="decimal"/>
      <w:lvlText w:val="%1."/>
      <w:lvlJc w:val="left"/>
      <w:pPr>
        <w:ind w:left="720" w:hanging="360"/>
      </w:pPr>
      <w:rPr>
        <w:rFonts w:hint="default"/>
      </w:rPr>
    </w:lvl>
    <w:lvl w:ilvl="1" w:tplc="FFFFFFFF">
      <w:numFmt w:val="bullet"/>
      <w:lvlText w:val="·"/>
      <w:lvlJc w:val="left"/>
      <w:pPr>
        <w:ind w:left="1600" w:hanging="52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3B745D"/>
    <w:multiLevelType w:val="hybridMultilevel"/>
    <w:tmpl w:val="776853BE"/>
    <w:lvl w:ilvl="0" w:tplc="EBEA0A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39619A"/>
    <w:multiLevelType w:val="hybridMultilevel"/>
    <w:tmpl w:val="AD88E50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726FF3"/>
    <w:multiLevelType w:val="hybridMultilevel"/>
    <w:tmpl w:val="6CA2F10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41A5AFD"/>
    <w:multiLevelType w:val="hybridMultilevel"/>
    <w:tmpl w:val="1E3680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718AD"/>
    <w:multiLevelType w:val="hybridMultilevel"/>
    <w:tmpl w:val="4CEC5022"/>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DB5B44"/>
    <w:multiLevelType w:val="hybridMultilevel"/>
    <w:tmpl w:val="F05C9FAC"/>
    <w:lvl w:ilvl="0" w:tplc="C526C2E0">
      <w:start w:val="1"/>
      <w:numFmt w:val="bullet"/>
      <w:lvlText w:val=""/>
      <w:lvlJc w:val="left"/>
      <w:pPr>
        <w:tabs>
          <w:tab w:val="num" w:pos="720"/>
        </w:tabs>
        <w:ind w:left="720" w:hanging="360"/>
      </w:pPr>
      <w:rPr>
        <w:rFonts w:ascii="Symbol" w:hAnsi="Symbol" w:hint="default"/>
      </w:rPr>
    </w:lvl>
    <w:lvl w:ilvl="1" w:tplc="9FFAE402" w:tentative="1">
      <w:start w:val="1"/>
      <w:numFmt w:val="bullet"/>
      <w:lvlText w:val="o"/>
      <w:lvlJc w:val="left"/>
      <w:pPr>
        <w:tabs>
          <w:tab w:val="num" w:pos="1440"/>
        </w:tabs>
        <w:ind w:left="1440" w:hanging="360"/>
      </w:pPr>
      <w:rPr>
        <w:rFonts w:ascii="Courier New" w:hAnsi="Courier New" w:cs="Wingdings" w:hint="default"/>
      </w:rPr>
    </w:lvl>
    <w:lvl w:ilvl="2" w:tplc="DC149856" w:tentative="1">
      <w:start w:val="1"/>
      <w:numFmt w:val="bullet"/>
      <w:lvlText w:val=""/>
      <w:lvlJc w:val="left"/>
      <w:pPr>
        <w:tabs>
          <w:tab w:val="num" w:pos="2160"/>
        </w:tabs>
        <w:ind w:left="2160" w:hanging="360"/>
      </w:pPr>
      <w:rPr>
        <w:rFonts w:ascii="Wingdings" w:hAnsi="Wingdings" w:hint="default"/>
      </w:rPr>
    </w:lvl>
    <w:lvl w:ilvl="3" w:tplc="C3566A7A" w:tentative="1">
      <w:start w:val="1"/>
      <w:numFmt w:val="bullet"/>
      <w:lvlText w:val=""/>
      <w:lvlJc w:val="left"/>
      <w:pPr>
        <w:tabs>
          <w:tab w:val="num" w:pos="2880"/>
        </w:tabs>
        <w:ind w:left="2880" w:hanging="360"/>
      </w:pPr>
      <w:rPr>
        <w:rFonts w:ascii="Symbol" w:hAnsi="Symbol" w:hint="default"/>
      </w:rPr>
    </w:lvl>
    <w:lvl w:ilvl="4" w:tplc="6958CF8E" w:tentative="1">
      <w:start w:val="1"/>
      <w:numFmt w:val="bullet"/>
      <w:lvlText w:val="o"/>
      <w:lvlJc w:val="left"/>
      <w:pPr>
        <w:tabs>
          <w:tab w:val="num" w:pos="3600"/>
        </w:tabs>
        <w:ind w:left="3600" w:hanging="360"/>
      </w:pPr>
      <w:rPr>
        <w:rFonts w:ascii="Courier New" w:hAnsi="Courier New" w:cs="Wingdings" w:hint="default"/>
      </w:rPr>
    </w:lvl>
    <w:lvl w:ilvl="5" w:tplc="0D246DBC" w:tentative="1">
      <w:start w:val="1"/>
      <w:numFmt w:val="bullet"/>
      <w:lvlText w:val=""/>
      <w:lvlJc w:val="left"/>
      <w:pPr>
        <w:tabs>
          <w:tab w:val="num" w:pos="4320"/>
        </w:tabs>
        <w:ind w:left="4320" w:hanging="360"/>
      </w:pPr>
      <w:rPr>
        <w:rFonts w:ascii="Wingdings" w:hAnsi="Wingdings" w:hint="default"/>
      </w:rPr>
    </w:lvl>
    <w:lvl w:ilvl="6" w:tplc="2A264CD8" w:tentative="1">
      <w:start w:val="1"/>
      <w:numFmt w:val="bullet"/>
      <w:lvlText w:val=""/>
      <w:lvlJc w:val="left"/>
      <w:pPr>
        <w:tabs>
          <w:tab w:val="num" w:pos="5040"/>
        </w:tabs>
        <w:ind w:left="5040" w:hanging="360"/>
      </w:pPr>
      <w:rPr>
        <w:rFonts w:ascii="Symbol" w:hAnsi="Symbol" w:hint="default"/>
      </w:rPr>
    </w:lvl>
    <w:lvl w:ilvl="7" w:tplc="8E3ADB84" w:tentative="1">
      <w:start w:val="1"/>
      <w:numFmt w:val="bullet"/>
      <w:lvlText w:val="o"/>
      <w:lvlJc w:val="left"/>
      <w:pPr>
        <w:tabs>
          <w:tab w:val="num" w:pos="5760"/>
        </w:tabs>
        <w:ind w:left="5760" w:hanging="360"/>
      </w:pPr>
      <w:rPr>
        <w:rFonts w:ascii="Courier New" w:hAnsi="Courier New" w:cs="Wingdings" w:hint="default"/>
      </w:rPr>
    </w:lvl>
    <w:lvl w:ilvl="8" w:tplc="13F873F4" w:tentative="1">
      <w:start w:val="1"/>
      <w:numFmt w:val="bullet"/>
      <w:lvlText w:val=""/>
      <w:lvlJc w:val="left"/>
      <w:pPr>
        <w:tabs>
          <w:tab w:val="num" w:pos="6480"/>
        </w:tabs>
        <w:ind w:left="6480" w:hanging="360"/>
      </w:pPr>
      <w:rPr>
        <w:rFonts w:ascii="Wingdings" w:hAnsi="Wingdings" w:hint="default"/>
      </w:rPr>
    </w:lvl>
  </w:abstractNum>
  <w:num w:numId="1" w16cid:durableId="29689305">
    <w:abstractNumId w:val="15"/>
  </w:num>
  <w:num w:numId="2" w16cid:durableId="1757821901">
    <w:abstractNumId w:val="28"/>
  </w:num>
  <w:num w:numId="3" w16cid:durableId="1586375263">
    <w:abstractNumId w:val="6"/>
  </w:num>
  <w:num w:numId="4" w16cid:durableId="422578768">
    <w:abstractNumId w:val="24"/>
  </w:num>
  <w:num w:numId="5" w16cid:durableId="574509351">
    <w:abstractNumId w:val="0"/>
  </w:num>
  <w:num w:numId="6" w16cid:durableId="1743025643">
    <w:abstractNumId w:val="37"/>
  </w:num>
  <w:num w:numId="7" w16cid:durableId="1870407649">
    <w:abstractNumId w:val="23"/>
  </w:num>
  <w:num w:numId="8" w16cid:durableId="33465109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16cid:durableId="1956012083">
    <w:abstractNumId w:val="35"/>
  </w:num>
  <w:num w:numId="10" w16cid:durableId="967508582">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16cid:durableId="1984313102">
    <w:abstractNumId w:val="14"/>
  </w:num>
  <w:num w:numId="12" w16cid:durableId="1015425487">
    <w:abstractNumId w:val="5"/>
  </w:num>
  <w:num w:numId="13" w16cid:durableId="206378329">
    <w:abstractNumId w:val="12"/>
  </w:num>
  <w:num w:numId="14" w16cid:durableId="2070492116">
    <w:abstractNumId w:val="25"/>
  </w:num>
  <w:num w:numId="15" w16cid:durableId="1199588543">
    <w:abstractNumId w:val="36"/>
  </w:num>
  <w:num w:numId="16" w16cid:durableId="1062947991">
    <w:abstractNumId w:val="29"/>
  </w:num>
  <w:num w:numId="17" w16cid:durableId="1508708785">
    <w:abstractNumId w:val="20"/>
  </w:num>
  <w:num w:numId="18" w16cid:durableId="1717318851">
    <w:abstractNumId w:val="22"/>
  </w:num>
  <w:num w:numId="19" w16cid:durableId="339738699">
    <w:abstractNumId w:val="31"/>
  </w:num>
  <w:num w:numId="20" w16cid:durableId="2141146275">
    <w:abstractNumId w:val="19"/>
  </w:num>
  <w:num w:numId="21" w16cid:durableId="1034228671">
    <w:abstractNumId w:val="17"/>
  </w:num>
  <w:num w:numId="22" w16cid:durableId="397482472">
    <w:abstractNumId w:val="16"/>
  </w:num>
  <w:num w:numId="23" w16cid:durableId="767238186">
    <w:abstractNumId w:val="27"/>
  </w:num>
  <w:num w:numId="24" w16cid:durableId="631251597">
    <w:abstractNumId w:val="7"/>
  </w:num>
  <w:num w:numId="25" w16cid:durableId="1329869133">
    <w:abstractNumId w:val="4"/>
  </w:num>
  <w:num w:numId="26" w16cid:durableId="2003309673">
    <w:abstractNumId w:val="13"/>
  </w:num>
  <w:num w:numId="27" w16cid:durableId="1144471976">
    <w:abstractNumId w:val="11"/>
  </w:num>
  <w:num w:numId="28" w16cid:durableId="726031431">
    <w:abstractNumId w:val="21"/>
  </w:num>
  <w:num w:numId="29" w16cid:durableId="866330460">
    <w:abstractNumId w:val="9"/>
  </w:num>
  <w:num w:numId="30" w16cid:durableId="36246904">
    <w:abstractNumId w:val="33"/>
  </w:num>
  <w:num w:numId="31" w16cid:durableId="1074551719">
    <w:abstractNumId w:val="26"/>
  </w:num>
  <w:num w:numId="32" w16cid:durableId="715131393">
    <w:abstractNumId w:val="2"/>
  </w:num>
  <w:num w:numId="33" w16cid:durableId="1521624718">
    <w:abstractNumId w:val="18"/>
  </w:num>
  <w:num w:numId="34" w16cid:durableId="1243490165">
    <w:abstractNumId w:val="10"/>
  </w:num>
  <w:num w:numId="35" w16cid:durableId="1919513487">
    <w:abstractNumId w:val="30"/>
  </w:num>
  <w:num w:numId="36" w16cid:durableId="2100783706">
    <w:abstractNumId w:val="32"/>
  </w:num>
  <w:num w:numId="37" w16cid:durableId="1117289824">
    <w:abstractNumId w:val="34"/>
  </w:num>
  <w:num w:numId="38" w16cid:durableId="362485014">
    <w:abstractNumId w:val="8"/>
  </w:num>
  <w:num w:numId="39" w16cid:durableId="1145202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28"/>
    <w:rsid w:val="000050A9"/>
    <w:rsid w:val="00027060"/>
    <w:rsid w:val="000429FE"/>
    <w:rsid w:val="00043965"/>
    <w:rsid w:val="00045A68"/>
    <w:rsid w:val="00060125"/>
    <w:rsid w:val="00067327"/>
    <w:rsid w:val="00077436"/>
    <w:rsid w:val="000949EA"/>
    <w:rsid w:val="000A2FE7"/>
    <w:rsid w:val="000A3707"/>
    <w:rsid w:val="000B3326"/>
    <w:rsid w:val="000B40CE"/>
    <w:rsid w:val="000B5ABC"/>
    <w:rsid w:val="000B659B"/>
    <w:rsid w:val="000C0893"/>
    <w:rsid w:val="000C42CF"/>
    <w:rsid w:val="000C7732"/>
    <w:rsid w:val="000D1D9F"/>
    <w:rsid w:val="000E7F7B"/>
    <w:rsid w:val="000F4CFE"/>
    <w:rsid w:val="00115606"/>
    <w:rsid w:val="00122AA8"/>
    <w:rsid w:val="00126E5D"/>
    <w:rsid w:val="001276AF"/>
    <w:rsid w:val="0013560C"/>
    <w:rsid w:val="00145448"/>
    <w:rsid w:val="00160443"/>
    <w:rsid w:val="001647BF"/>
    <w:rsid w:val="00166C4D"/>
    <w:rsid w:val="0016759A"/>
    <w:rsid w:val="001818CC"/>
    <w:rsid w:val="00182041"/>
    <w:rsid w:val="001B1399"/>
    <w:rsid w:val="001B1408"/>
    <w:rsid w:val="001B193E"/>
    <w:rsid w:val="001B3BAD"/>
    <w:rsid w:val="001D4FCC"/>
    <w:rsid w:val="00202FC3"/>
    <w:rsid w:val="00204D32"/>
    <w:rsid w:val="00204D60"/>
    <w:rsid w:val="00212E86"/>
    <w:rsid w:val="00216469"/>
    <w:rsid w:val="002275CC"/>
    <w:rsid w:val="002715CE"/>
    <w:rsid w:val="00273DDB"/>
    <w:rsid w:val="00276CA7"/>
    <w:rsid w:val="00283085"/>
    <w:rsid w:val="0028663F"/>
    <w:rsid w:val="00286765"/>
    <w:rsid w:val="00292475"/>
    <w:rsid w:val="00296534"/>
    <w:rsid w:val="00296826"/>
    <w:rsid w:val="002968B4"/>
    <w:rsid w:val="0029714E"/>
    <w:rsid w:val="002A1A54"/>
    <w:rsid w:val="002A1AA2"/>
    <w:rsid w:val="002A2535"/>
    <w:rsid w:val="002A721B"/>
    <w:rsid w:val="002C095F"/>
    <w:rsid w:val="002D1385"/>
    <w:rsid w:val="002D3508"/>
    <w:rsid w:val="002E0363"/>
    <w:rsid w:val="002E6E98"/>
    <w:rsid w:val="00303E36"/>
    <w:rsid w:val="0030437B"/>
    <w:rsid w:val="00312123"/>
    <w:rsid w:val="00322DD1"/>
    <w:rsid w:val="0032403C"/>
    <w:rsid w:val="00325E4A"/>
    <w:rsid w:val="00326E95"/>
    <w:rsid w:val="00350FD5"/>
    <w:rsid w:val="00356458"/>
    <w:rsid w:val="00371358"/>
    <w:rsid w:val="00372B33"/>
    <w:rsid w:val="00375136"/>
    <w:rsid w:val="00396C1D"/>
    <w:rsid w:val="003A2D73"/>
    <w:rsid w:val="003B17F3"/>
    <w:rsid w:val="003B2808"/>
    <w:rsid w:val="003B7D27"/>
    <w:rsid w:val="003C567E"/>
    <w:rsid w:val="003D3EB3"/>
    <w:rsid w:val="003D4F26"/>
    <w:rsid w:val="003F513F"/>
    <w:rsid w:val="00405101"/>
    <w:rsid w:val="00415E87"/>
    <w:rsid w:val="0042200C"/>
    <w:rsid w:val="0042563D"/>
    <w:rsid w:val="004314BD"/>
    <w:rsid w:val="00473FE5"/>
    <w:rsid w:val="004943ED"/>
    <w:rsid w:val="00495233"/>
    <w:rsid w:val="004B177D"/>
    <w:rsid w:val="004B71B9"/>
    <w:rsid w:val="004C2B4E"/>
    <w:rsid w:val="004C5AC4"/>
    <w:rsid w:val="004C5B13"/>
    <w:rsid w:val="004D720B"/>
    <w:rsid w:val="004E054E"/>
    <w:rsid w:val="004F1D66"/>
    <w:rsid w:val="004F3B64"/>
    <w:rsid w:val="00501470"/>
    <w:rsid w:val="00503378"/>
    <w:rsid w:val="00520730"/>
    <w:rsid w:val="00521C8E"/>
    <w:rsid w:val="0052355E"/>
    <w:rsid w:val="005313D6"/>
    <w:rsid w:val="00531CD4"/>
    <w:rsid w:val="00535D68"/>
    <w:rsid w:val="005436C2"/>
    <w:rsid w:val="00546B87"/>
    <w:rsid w:val="005473AF"/>
    <w:rsid w:val="00553AFD"/>
    <w:rsid w:val="0055438B"/>
    <w:rsid w:val="00584F09"/>
    <w:rsid w:val="005A344D"/>
    <w:rsid w:val="005B12F8"/>
    <w:rsid w:val="005B4CCB"/>
    <w:rsid w:val="005C11CC"/>
    <w:rsid w:val="005C7686"/>
    <w:rsid w:val="005D4094"/>
    <w:rsid w:val="005D4FCC"/>
    <w:rsid w:val="005D67C7"/>
    <w:rsid w:val="00600337"/>
    <w:rsid w:val="00605DF6"/>
    <w:rsid w:val="00620C26"/>
    <w:rsid w:val="006418A6"/>
    <w:rsid w:val="006639A5"/>
    <w:rsid w:val="00666821"/>
    <w:rsid w:val="0067102A"/>
    <w:rsid w:val="006719C5"/>
    <w:rsid w:val="00675902"/>
    <w:rsid w:val="00695BCC"/>
    <w:rsid w:val="00696176"/>
    <w:rsid w:val="00697C7A"/>
    <w:rsid w:val="006A042A"/>
    <w:rsid w:val="006D0284"/>
    <w:rsid w:val="006E2967"/>
    <w:rsid w:val="006E6648"/>
    <w:rsid w:val="006F3E66"/>
    <w:rsid w:val="006F4365"/>
    <w:rsid w:val="006F459C"/>
    <w:rsid w:val="00704304"/>
    <w:rsid w:val="00717E21"/>
    <w:rsid w:val="00724513"/>
    <w:rsid w:val="0074415A"/>
    <w:rsid w:val="00755B16"/>
    <w:rsid w:val="00755F01"/>
    <w:rsid w:val="007654B3"/>
    <w:rsid w:val="00774FB4"/>
    <w:rsid w:val="00784097"/>
    <w:rsid w:val="007902C2"/>
    <w:rsid w:val="007942BC"/>
    <w:rsid w:val="007A3ABC"/>
    <w:rsid w:val="007B386A"/>
    <w:rsid w:val="007B4ECA"/>
    <w:rsid w:val="007B7CD5"/>
    <w:rsid w:val="007C0B4C"/>
    <w:rsid w:val="007C2F0E"/>
    <w:rsid w:val="007C522F"/>
    <w:rsid w:val="007C6E90"/>
    <w:rsid w:val="007D5D33"/>
    <w:rsid w:val="007F5CC1"/>
    <w:rsid w:val="007F676A"/>
    <w:rsid w:val="00806272"/>
    <w:rsid w:val="00817F1B"/>
    <w:rsid w:val="0082490F"/>
    <w:rsid w:val="00835DB7"/>
    <w:rsid w:val="008434B6"/>
    <w:rsid w:val="00854A25"/>
    <w:rsid w:val="0086223D"/>
    <w:rsid w:val="00864A80"/>
    <w:rsid w:val="00866A10"/>
    <w:rsid w:val="00871CB6"/>
    <w:rsid w:val="008751A1"/>
    <w:rsid w:val="00877D68"/>
    <w:rsid w:val="008822C6"/>
    <w:rsid w:val="00884FE0"/>
    <w:rsid w:val="008A3CE7"/>
    <w:rsid w:val="008A46EF"/>
    <w:rsid w:val="008A7387"/>
    <w:rsid w:val="008E0BFA"/>
    <w:rsid w:val="008F4372"/>
    <w:rsid w:val="008F6E7E"/>
    <w:rsid w:val="00903150"/>
    <w:rsid w:val="00907C8A"/>
    <w:rsid w:val="00916311"/>
    <w:rsid w:val="00921665"/>
    <w:rsid w:val="00936AD9"/>
    <w:rsid w:val="0094056A"/>
    <w:rsid w:val="00945E2D"/>
    <w:rsid w:val="00973A85"/>
    <w:rsid w:val="0099580F"/>
    <w:rsid w:val="00995CAB"/>
    <w:rsid w:val="009A2FB4"/>
    <w:rsid w:val="009A6828"/>
    <w:rsid w:val="009B317A"/>
    <w:rsid w:val="009B7A6D"/>
    <w:rsid w:val="009C283E"/>
    <w:rsid w:val="009E79A6"/>
    <w:rsid w:val="00A0342F"/>
    <w:rsid w:val="00A271A4"/>
    <w:rsid w:val="00A5722B"/>
    <w:rsid w:val="00A57678"/>
    <w:rsid w:val="00A57C6D"/>
    <w:rsid w:val="00A57C84"/>
    <w:rsid w:val="00A6791D"/>
    <w:rsid w:val="00A82B11"/>
    <w:rsid w:val="00A87B84"/>
    <w:rsid w:val="00AB54D4"/>
    <w:rsid w:val="00AE0188"/>
    <w:rsid w:val="00AE256F"/>
    <w:rsid w:val="00B04FCB"/>
    <w:rsid w:val="00B17115"/>
    <w:rsid w:val="00B26BF3"/>
    <w:rsid w:val="00B61286"/>
    <w:rsid w:val="00B66C11"/>
    <w:rsid w:val="00B72366"/>
    <w:rsid w:val="00B80DA1"/>
    <w:rsid w:val="00B910CD"/>
    <w:rsid w:val="00B95C37"/>
    <w:rsid w:val="00BA131B"/>
    <w:rsid w:val="00BB2FAD"/>
    <w:rsid w:val="00BC27BE"/>
    <w:rsid w:val="00BD22AB"/>
    <w:rsid w:val="00BD3C92"/>
    <w:rsid w:val="00BF25A7"/>
    <w:rsid w:val="00BF72CE"/>
    <w:rsid w:val="00C04208"/>
    <w:rsid w:val="00C17186"/>
    <w:rsid w:val="00C22604"/>
    <w:rsid w:val="00C257D8"/>
    <w:rsid w:val="00C2632F"/>
    <w:rsid w:val="00C26430"/>
    <w:rsid w:val="00C438A2"/>
    <w:rsid w:val="00C442B9"/>
    <w:rsid w:val="00C479B5"/>
    <w:rsid w:val="00C50D48"/>
    <w:rsid w:val="00C674C4"/>
    <w:rsid w:val="00C67562"/>
    <w:rsid w:val="00C70AD7"/>
    <w:rsid w:val="00C810EA"/>
    <w:rsid w:val="00C8485B"/>
    <w:rsid w:val="00C875AD"/>
    <w:rsid w:val="00C93F29"/>
    <w:rsid w:val="00C95CC2"/>
    <w:rsid w:val="00C96DB3"/>
    <w:rsid w:val="00CB52C3"/>
    <w:rsid w:val="00CB7A79"/>
    <w:rsid w:val="00CC0ED5"/>
    <w:rsid w:val="00CD6682"/>
    <w:rsid w:val="00CD7854"/>
    <w:rsid w:val="00CE47F6"/>
    <w:rsid w:val="00CE7EC5"/>
    <w:rsid w:val="00D04E58"/>
    <w:rsid w:val="00D0700F"/>
    <w:rsid w:val="00D12281"/>
    <w:rsid w:val="00D153C1"/>
    <w:rsid w:val="00D251D4"/>
    <w:rsid w:val="00D34BCE"/>
    <w:rsid w:val="00D37EF8"/>
    <w:rsid w:val="00D73986"/>
    <w:rsid w:val="00D95E0D"/>
    <w:rsid w:val="00D96D74"/>
    <w:rsid w:val="00DB07A4"/>
    <w:rsid w:val="00E166A7"/>
    <w:rsid w:val="00E17096"/>
    <w:rsid w:val="00E179F5"/>
    <w:rsid w:val="00E2175F"/>
    <w:rsid w:val="00E2509E"/>
    <w:rsid w:val="00E45895"/>
    <w:rsid w:val="00E458BF"/>
    <w:rsid w:val="00E55057"/>
    <w:rsid w:val="00E6067F"/>
    <w:rsid w:val="00E76E1F"/>
    <w:rsid w:val="00E81695"/>
    <w:rsid w:val="00E85D79"/>
    <w:rsid w:val="00E94E58"/>
    <w:rsid w:val="00EA701C"/>
    <w:rsid w:val="00EB3976"/>
    <w:rsid w:val="00EB7015"/>
    <w:rsid w:val="00EC1B60"/>
    <w:rsid w:val="00ED6DBD"/>
    <w:rsid w:val="00EE4C82"/>
    <w:rsid w:val="00EF7D6C"/>
    <w:rsid w:val="00F01F99"/>
    <w:rsid w:val="00F04020"/>
    <w:rsid w:val="00F06927"/>
    <w:rsid w:val="00F06EEC"/>
    <w:rsid w:val="00F07531"/>
    <w:rsid w:val="00F12490"/>
    <w:rsid w:val="00F1393A"/>
    <w:rsid w:val="00F215AC"/>
    <w:rsid w:val="00F30357"/>
    <w:rsid w:val="00F37131"/>
    <w:rsid w:val="00F5239F"/>
    <w:rsid w:val="00F529BE"/>
    <w:rsid w:val="00F61200"/>
    <w:rsid w:val="00F75B6F"/>
    <w:rsid w:val="00F8293C"/>
    <w:rsid w:val="00F867DE"/>
    <w:rsid w:val="00F90F79"/>
    <w:rsid w:val="00F94ED1"/>
    <w:rsid w:val="00F96508"/>
    <w:rsid w:val="00FA18DA"/>
    <w:rsid w:val="00FA4128"/>
    <w:rsid w:val="00FA774A"/>
    <w:rsid w:val="00FB0C43"/>
    <w:rsid w:val="00FB0F79"/>
    <w:rsid w:val="00FC710B"/>
    <w:rsid w:val="00FE4EC1"/>
    <w:rsid w:val="00FF24E3"/>
    <w:rsid w:val="00FF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F3196"/>
  <w15:docId w15:val="{F945E07B-93FF-4EF5-942A-2684D80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B11"/>
    <w:rPr>
      <w:rFonts w:ascii="Arial" w:hAnsi="Arial" w:cs="Arial"/>
      <w:sz w:val="24"/>
      <w:szCs w:val="24"/>
      <w:lang w:eastAsia="en-US"/>
    </w:rPr>
  </w:style>
  <w:style w:type="paragraph" w:styleId="Heading2">
    <w:name w:val="heading 2"/>
    <w:basedOn w:val="Normal"/>
    <w:next w:val="Normal"/>
    <w:qFormat/>
    <w:rsid w:val="008A7387"/>
    <w:pPr>
      <w:keepNext/>
      <w:ind w:left="340" w:right="340"/>
      <w:jc w:val="center"/>
      <w:outlineLvl w:val="1"/>
    </w:pPr>
    <w:rPr>
      <w:b/>
      <w:bCs/>
      <w:sz w:val="32"/>
      <w:szCs w:val="32"/>
    </w:rPr>
  </w:style>
  <w:style w:type="paragraph" w:styleId="Heading3">
    <w:name w:val="heading 3"/>
    <w:basedOn w:val="Normal"/>
    <w:next w:val="Normal"/>
    <w:qFormat/>
    <w:rsid w:val="008A7387"/>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7387"/>
    <w:rPr>
      <w:rFonts w:eastAsia="Times"/>
      <w:sz w:val="22"/>
      <w:szCs w:val="22"/>
    </w:rPr>
  </w:style>
  <w:style w:type="paragraph" w:styleId="BodyText3">
    <w:name w:val="Body Text 3"/>
    <w:basedOn w:val="Normal"/>
    <w:rsid w:val="008A7387"/>
    <w:pPr>
      <w:ind w:right="340"/>
      <w:jc w:val="both"/>
    </w:pPr>
    <w:rPr>
      <w:rFonts w:eastAsia="Times"/>
      <w:b/>
      <w:bCs/>
      <w:sz w:val="22"/>
      <w:szCs w:val="22"/>
    </w:rPr>
  </w:style>
  <w:style w:type="paragraph" w:styleId="BlockText">
    <w:name w:val="Block Text"/>
    <w:basedOn w:val="Normal"/>
    <w:rsid w:val="008A7387"/>
    <w:pPr>
      <w:ind w:left="340" w:right="340"/>
    </w:pPr>
    <w:rPr>
      <w:b/>
      <w:bCs/>
      <w:sz w:val="32"/>
      <w:szCs w:val="32"/>
    </w:rPr>
  </w:style>
  <w:style w:type="paragraph" w:styleId="Header">
    <w:name w:val="header"/>
    <w:basedOn w:val="Normal"/>
    <w:link w:val="HeaderChar"/>
    <w:rsid w:val="008A7387"/>
    <w:pPr>
      <w:tabs>
        <w:tab w:val="center" w:pos="4153"/>
        <w:tab w:val="right" w:pos="8306"/>
      </w:tabs>
    </w:pPr>
    <w:rPr>
      <w:rFonts w:cs="Times New Roman"/>
    </w:rPr>
  </w:style>
  <w:style w:type="character" w:styleId="Hyperlink">
    <w:name w:val="Hyperlink"/>
    <w:rsid w:val="008A7387"/>
    <w:rPr>
      <w:color w:val="0000FF"/>
      <w:u w:val="single"/>
    </w:rPr>
  </w:style>
  <w:style w:type="paragraph" w:customStyle="1" w:styleId="Headline">
    <w:name w:val="Headline"/>
    <w:rsid w:val="008A7387"/>
    <w:rPr>
      <w:rFonts w:ascii="Lucida Console" w:hAnsi="Lucida Console"/>
      <w:snapToGrid w:val="0"/>
      <w:color w:val="000000"/>
      <w:sz w:val="72"/>
      <w:szCs w:val="72"/>
      <w:lang w:eastAsia="en-US"/>
    </w:rPr>
  </w:style>
  <w:style w:type="paragraph" w:styleId="ListBullet">
    <w:name w:val="List Bullet"/>
    <w:basedOn w:val="Normal"/>
    <w:autoRedefine/>
    <w:rsid w:val="008A7387"/>
  </w:style>
  <w:style w:type="character" w:styleId="FollowedHyperlink">
    <w:name w:val="FollowedHyperlink"/>
    <w:rsid w:val="008A7387"/>
    <w:rPr>
      <w:color w:val="800080"/>
      <w:u w:val="single"/>
    </w:rPr>
  </w:style>
  <w:style w:type="paragraph" w:styleId="Footer">
    <w:name w:val="footer"/>
    <w:basedOn w:val="Normal"/>
    <w:link w:val="FooterChar"/>
    <w:uiPriority w:val="99"/>
    <w:rsid w:val="008A7387"/>
    <w:pPr>
      <w:tabs>
        <w:tab w:val="center" w:pos="4153"/>
        <w:tab w:val="right" w:pos="8306"/>
      </w:tabs>
    </w:pPr>
    <w:rPr>
      <w:rFonts w:cs="Times New Roman"/>
    </w:rPr>
  </w:style>
  <w:style w:type="character" w:styleId="Strong">
    <w:name w:val="Strong"/>
    <w:qFormat/>
    <w:rsid w:val="008A7387"/>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 w:type="table" w:styleId="TableGrid">
    <w:name w:val="Table Grid"/>
    <w:basedOn w:val="TableNormal"/>
    <w:rsid w:val="0079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5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6675">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006858327">
      <w:bodyDiv w:val="1"/>
      <w:marLeft w:val="0"/>
      <w:marRight w:val="0"/>
      <w:marTop w:val="0"/>
      <w:marBottom w:val="0"/>
      <w:divBdr>
        <w:top w:val="none" w:sz="0" w:space="0" w:color="auto"/>
        <w:left w:val="none" w:sz="0" w:space="0" w:color="auto"/>
        <w:bottom w:val="none" w:sz="0" w:space="0" w:color="auto"/>
        <w:right w:val="none" w:sz="0" w:space="0" w:color="auto"/>
      </w:divBdr>
    </w:div>
    <w:div w:id="1102342175">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0535">
      <w:bodyDiv w:val="1"/>
      <w:marLeft w:val="0"/>
      <w:marRight w:val="0"/>
      <w:marTop w:val="0"/>
      <w:marBottom w:val="0"/>
      <w:divBdr>
        <w:top w:val="none" w:sz="0" w:space="0" w:color="auto"/>
        <w:left w:val="none" w:sz="0" w:space="0" w:color="auto"/>
        <w:bottom w:val="none" w:sz="0" w:space="0" w:color="auto"/>
        <w:right w:val="none" w:sz="0" w:space="0" w:color="auto"/>
      </w:divBdr>
    </w:div>
    <w:div w:id="2044743023">
      <w:bodyDiv w:val="1"/>
      <w:marLeft w:val="0"/>
      <w:marRight w:val="0"/>
      <w:marTop w:val="0"/>
      <w:marBottom w:val="0"/>
      <w:divBdr>
        <w:top w:val="none" w:sz="0" w:space="0" w:color="auto"/>
        <w:left w:val="none" w:sz="0" w:space="0" w:color="auto"/>
        <w:bottom w:val="none" w:sz="0" w:space="0" w:color="auto"/>
        <w:right w:val="none" w:sz="0" w:space="0" w:color="auto"/>
      </w:divBdr>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40809">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fwa.co.uk" TargetMode="External"/><Relationship Id="rId18" Type="http://schemas.openxmlformats.org/officeDocument/2006/relationships/hyperlink" Target="http://www.sfwa.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fwa.co.uk/" TargetMode="External"/><Relationship Id="rId17" Type="http://schemas.openxmlformats.org/officeDocument/2006/relationships/hyperlink" Target="mailto:admin@sfwa.co.uk" TargetMode="External"/><Relationship Id="rId2" Type="http://schemas.openxmlformats.org/officeDocument/2006/relationships/numbering" Target="numbering.xml"/><Relationship Id="rId16" Type="http://schemas.openxmlformats.org/officeDocument/2006/relationships/hyperlink" Target="https://what3word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lhill.com/" TargetMode="External"/><Relationship Id="rId5" Type="http://schemas.openxmlformats.org/officeDocument/2006/relationships/webSettings" Target="webSettings.xml"/><Relationship Id="rId15" Type="http://schemas.openxmlformats.org/officeDocument/2006/relationships/hyperlink" Target="https://www.linkedin.com/in/sfwa/" TargetMode="External"/><Relationship Id="rId10" Type="http://schemas.openxmlformats.org/officeDocument/2006/relationships/hyperlink" Target="https://www.jamesjones.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gger.com/shop/en_GB/" TargetMode="External"/><Relationship Id="rId14" Type="http://schemas.openxmlformats.org/officeDocument/2006/relationships/hyperlink" Target="https://twitter.com/ScFinestW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3B18-AF0C-4513-BA70-5D595857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Jean Nairn</cp:lastModifiedBy>
  <cp:revision>3</cp:revision>
  <cp:lastPrinted>2024-01-17T12:06:00Z</cp:lastPrinted>
  <dcterms:created xsi:type="dcterms:W3CDTF">2024-01-17T12:06:00Z</dcterms:created>
  <dcterms:modified xsi:type="dcterms:W3CDTF">2024-01-17T12:07:00Z</dcterms:modified>
</cp:coreProperties>
</file>